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ind/>
        <w:jc w:val="right"/>
        <w:rPr>
          <w:rStyle w:val="Style_1_ch"/>
          <w:sz w:val="28"/>
        </w:rPr>
      </w:pPr>
      <w:r>
        <w:rPr>
          <w:rStyle w:val="Style_1_ch"/>
          <w:sz w:val="28"/>
        </w:rPr>
        <w:t xml:space="preserve">Приложение к Решению </w:t>
      </w:r>
    </w:p>
    <w:p w14:paraId="03000000">
      <w:pPr>
        <w:ind/>
        <w:jc w:val="right"/>
        <w:rPr>
          <w:rStyle w:val="Style_1_ch"/>
          <w:sz w:val="28"/>
        </w:rPr>
      </w:pPr>
      <w:r>
        <w:rPr>
          <w:rStyle w:val="Style_1_ch"/>
          <w:sz w:val="28"/>
        </w:rPr>
        <w:t xml:space="preserve">Собрания депутатов Аксайского района </w:t>
      </w:r>
    </w:p>
    <w:p w14:paraId="04000000">
      <w:pPr>
        <w:ind/>
        <w:jc w:val="right"/>
        <w:rPr>
          <w:rStyle w:val="Style_1_ch"/>
          <w:sz w:val="28"/>
        </w:rPr>
      </w:pPr>
      <w:r>
        <w:rPr>
          <w:rStyle w:val="Style_1_ch"/>
          <w:sz w:val="28"/>
        </w:rPr>
        <w:t xml:space="preserve">«Об утверждении Положения </w:t>
      </w:r>
    </w:p>
    <w:p w14:paraId="05000000">
      <w:pPr>
        <w:ind/>
        <w:jc w:val="right"/>
        <w:rPr>
          <w:rStyle w:val="Style_1_ch"/>
          <w:sz w:val="28"/>
        </w:rPr>
      </w:pPr>
      <w:r>
        <w:rPr>
          <w:rStyle w:val="Style_1_ch"/>
          <w:sz w:val="28"/>
        </w:rPr>
        <w:t xml:space="preserve">об управлении образования </w:t>
      </w:r>
    </w:p>
    <w:p w14:paraId="06000000">
      <w:pPr>
        <w:ind/>
        <w:jc w:val="right"/>
        <w:rPr>
          <w:rStyle w:val="Style_1_ch"/>
          <w:sz w:val="28"/>
        </w:rPr>
      </w:pPr>
      <w:r>
        <w:rPr>
          <w:rStyle w:val="Style_1_ch"/>
          <w:sz w:val="28"/>
        </w:rPr>
        <w:t>Администрации Аксайского района»</w:t>
      </w:r>
    </w:p>
    <w:p w14:paraId="07000000">
      <w:pPr>
        <w:pStyle w:val="Style_2"/>
        <w:widowControl w:val="1"/>
        <w:spacing w:line="240" w:lineRule="auto"/>
        <w:ind/>
        <w:rPr>
          <w:sz w:val="28"/>
        </w:rPr>
      </w:pPr>
    </w:p>
    <w:p w14:paraId="08000000">
      <w:pPr>
        <w:pStyle w:val="Style_2"/>
        <w:widowControl w:val="1"/>
        <w:spacing w:line="240" w:lineRule="auto"/>
        <w:ind/>
        <w:rPr>
          <w:rStyle w:val="Style_3_ch"/>
          <w:sz w:val="28"/>
        </w:rPr>
      </w:pPr>
      <w:r>
        <w:rPr>
          <w:rStyle w:val="Style_3_ch"/>
          <w:sz w:val="28"/>
        </w:rPr>
        <w:t xml:space="preserve">Утверждено Решением </w:t>
      </w:r>
    </w:p>
    <w:p w14:paraId="09000000">
      <w:pPr>
        <w:pStyle w:val="Style_2"/>
        <w:widowControl w:val="1"/>
        <w:spacing w:line="240" w:lineRule="auto"/>
        <w:ind/>
        <w:rPr>
          <w:rStyle w:val="Style_3_ch"/>
          <w:sz w:val="28"/>
        </w:rPr>
      </w:pPr>
      <w:r>
        <w:rPr>
          <w:rStyle w:val="Style_3_ch"/>
          <w:sz w:val="28"/>
        </w:rPr>
        <w:t xml:space="preserve">Собрания депутатов Аксайского района </w:t>
      </w:r>
    </w:p>
    <w:p w14:paraId="0A000000">
      <w:pPr>
        <w:pStyle w:val="Style_2"/>
        <w:widowControl w:val="1"/>
        <w:spacing w:line="240" w:lineRule="auto"/>
        <w:ind/>
        <w:rPr>
          <w:rStyle w:val="Style_4_ch"/>
          <w:sz w:val="28"/>
          <w:u w:val="single"/>
        </w:rPr>
      </w:pPr>
      <w:r>
        <w:rPr>
          <w:rStyle w:val="Style_3_ch"/>
          <w:sz w:val="28"/>
        </w:rPr>
        <w:t xml:space="preserve">от 14 декабря </w:t>
      </w:r>
      <w:r>
        <w:rPr>
          <w:rStyle w:val="Style_3_ch"/>
          <w:sz w:val="28"/>
        </w:rPr>
        <w:t>20</w:t>
      </w:r>
      <w:r>
        <w:rPr>
          <w:rStyle w:val="Style_3_ch"/>
          <w:sz w:val="28"/>
        </w:rPr>
        <w:t>2</w:t>
      </w:r>
      <w:r>
        <w:rPr>
          <w:rStyle w:val="Style_3_ch"/>
          <w:sz w:val="28"/>
        </w:rPr>
        <w:t>2</w:t>
      </w:r>
      <w:r>
        <w:rPr>
          <w:rStyle w:val="Style_3_ch"/>
          <w:sz w:val="28"/>
        </w:rPr>
        <w:t xml:space="preserve"> года </w:t>
      </w:r>
      <w:r>
        <w:rPr>
          <w:rStyle w:val="Style_3_ch"/>
          <w:sz w:val="28"/>
        </w:rPr>
        <w:t xml:space="preserve"> </w:t>
      </w:r>
      <w:r>
        <w:rPr>
          <w:rStyle w:val="Style_3_ch"/>
          <w:sz w:val="28"/>
        </w:rPr>
        <w:t xml:space="preserve">№ </w:t>
      </w:r>
      <w:r>
        <w:rPr>
          <w:sz w:val="28"/>
          <w:u w:val="none"/>
        </w:rPr>
        <w:t>112</w:t>
      </w:r>
    </w:p>
    <w:p w14:paraId="0B000000">
      <w:pPr>
        <w:pStyle w:val="Style_2"/>
        <w:widowControl w:val="1"/>
        <w:spacing w:line="240" w:lineRule="auto"/>
        <w:ind w:firstLine="0" w:left="432" w:right="7"/>
        <w:rPr>
          <w:sz w:val="28"/>
        </w:rPr>
      </w:pPr>
    </w:p>
    <w:p w14:paraId="0C000000">
      <w:pPr>
        <w:ind/>
        <w:jc w:val="right"/>
        <w:rPr>
          <w:rStyle w:val="Style_3_ch"/>
          <w:sz w:val="28"/>
        </w:rPr>
      </w:pPr>
      <w:r>
        <w:rPr>
          <w:rStyle w:val="Style_3_ch"/>
          <w:sz w:val="28"/>
        </w:rPr>
        <w:t>Председатель Собрания депутатов</w:t>
      </w:r>
    </w:p>
    <w:p w14:paraId="0D000000">
      <w:pPr>
        <w:numPr>
          <w:numId w:val="1"/>
        </w:numPr>
        <w:ind/>
        <w:jc w:val="right"/>
        <w:rPr>
          <w:rStyle w:val="Style_3_ch"/>
          <w:sz w:val="28"/>
        </w:rPr>
      </w:pPr>
      <w:r>
        <w:rPr>
          <w:rStyle w:val="Style_3_ch"/>
          <w:sz w:val="28"/>
        </w:rPr>
        <w:t>глава Аксайского района</w:t>
      </w:r>
    </w:p>
    <w:p w14:paraId="0E000000">
      <w:pPr>
        <w:ind/>
        <w:jc w:val="right"/>
        <w:rPr>
          <w:rStyle w:val="Style_3_ch"/>
          <w:sz w:val="28"/>
        </w:rPr>
      </w:pPr>
    </w:p>
    <w:p w14:paraId="0F000000">
      <w:pPr>
        <w:ind/>
        <w:jc w:val="right"/>
        <w:rPr>
          <w:rStyle w:val="Style_3_ch"/>
          <w:sz w:val="28"/>
        </w:rPr>
      </w:pPr>
      <w:r>
        <w:rPr>
          <w:rStyle w:val="Style_3_ch"/>
          <w:sz w:val="28"/>
        </w:rPr>
        <w:t>_____________</w:t>
      </w:r>
      <w:r>
        <w:rPr>
          <w:rStyle w:val="Style_3_ch"/>
          <w:sz w:val="28"/>
        </w:rPr>
        <w:t>А.В. Головин</w:t>
      </w:r>
    </w:p>
    <w:p w14:paraId="10000000">
      <w:pPr>
        <w:ind/>
        <w:jc w:val="right"/>
        <w:rPr>
          <w:rStyle w:val="Style_3_ch"/>
          <w:sz w:val="28"/>
        </w:rPr>
      </w:pPr>
    </w:p>
    <w:p w14:paraId="11000000">
      <w:pPr>
        <w:ind/>
        <w:jc w:val="right"/>
        <w:rPr>
          <w:rStyle w:val="Style_3_ch"/>
          <w:sz w:val="28"/>
        </w:rPr>
      </w:pPr>
    </w:p>
    <w:p w14:paraId="12000000">
      <w:pPr>
        <w:ind/>
        <w:jc w:val="right"/>
        <w:rPr>
          <w:rStyle w:val="Style_3_ch"/>
          <w:sz w:val="28"/>
        </w:rPr>
      </w:pPr>
    </w:p>
    <w:p w14:paraId="13000000">
      <w:pPr>
        <w:ind/>
        <w:jc w:val="right"/>
        <w:rPr>
          <w:rStyle w:val="Style_3_ch"/>
        </w:rPr>
      </w:pPr>
    </w:p>
    <w:p w14:paraId="14000000">
      <w:pPr>
        <w:ind/>
        <w:jc w:val="right"/>
        <w:rPr>
          <w:rStyle w:val="Style_3_ch"/>
        </w:rPr>
      </w:pPr>
    </w:p>
    <w:p w14:paraId="15000000">
      <w:pPr>
        <w:ind/>
        <w:jc w:val="right"/>
      </w:pPr>
    </w:p>
    <w:p w14:paraId="16000000">
      <w:pPr>
        <w:ind/>
        <w:jc w:val="right"/>
      </w:pPr>
    </w:p>
    <w:p w14:paraId="17000000">
      <w:pPr>
        <w:ind/>
        <w:jc w:val="right"/>
      </w:pPr>
    </w:p>
    <w:p w14:paraId="18000000">
      <w:pPr>
        <w:ind/>
        <w:jc w:val="right"/>
      </w:pPr>
    </w:p>
    <w:p w14:paraId="19000000">
      <w:pPr>
        <w:ind/>
        <w:jc w:val="right"/>
      </w:pPr>
    </w:p>
    <w:p w14:paraId="1A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Положение </w:t>
      </w:r>
    </w:p>
    <w:p w14:paraId="1B000000">
      <w:pPr>
        <w:ind/>
        <w:jc w:val="center"/>
        <w:rPr>
          <w:b w:val="1"/>
          <w:sz w:val="28"/>
        </w:rPr>
      </w:pPr>
      <w:r>
        <w:rPr>
          <w:rStyle w:val="Style_5_ch"/>
        </w:rPr>
        <w:t xml:space="preserve">об управлении образования </w:t>
      </w:r>
    </w:p>
    <w:p w14:paraId="1C000000">
      <w:pPr>
        <w:ind/>
        <w:jc w:val="center"/>
        <w:rPr>
          <w:b w:val="1"/>
          <w:sz w:val="28"/>
        </w:rPr>
      </w:pPr>
      <w:r>
        <w:rPr>
          <w:rStyle w:val="Style_5_ch"/>
        </w:rPr>
        <w:t>Администрации Аксайского района</w:t>
      </w:r>
    </w:p>
    <w:p w14:paraId="1D000000">
      <w:pPr>
        <w:ind/>
        <w:jc w:val="center"/>
      </w:pPr>
    </w:p>
    <w:p w14:paraId="1E000000">
      <w:pPr>
        <w:ind/>
        <w:jc w:val="center"/>
      </w:pPr>
    </w:p>
    <w:p w14:paraId="1F000000">
      <w:pPr>
        <w:ind/>
        <w:jc w:val="center"/>
      </w:pPr>
    </w:p>
    <w:p w14:paraId="20000000">
      <w:pPr>
        <w:ind/>
        <w:jc w:val="center"/>
      </w:pPr>
    </w:p>
    <w:p w14:paraId="21000000">
      <w:pPr>
        <w:ind/>
        <w:jc w:val="center"/>
      </w:pPr>
    </w:p>
    <w:p w14:paraId="22000000">
      <w:pPr>
        <w:ind/>
        <w:jc w:val="center"/>
      </w:pPr>
    </w:p>
    <w:p w14:paraId="23000000">
      <w:pPr>
        <w:ind/>
        <w:jc w:val="center"/>
      </w:pPr>
    </w:p>
    <w:p w14:paraId="24000000">
      <w:pPr>
        <w:ind/>
        <w:jc w:val="center"/>
      </w:pPr>
    </w:p>
    <w:p w14:paraId="25000000">
      <w:pPr>
        <w:ind/>
        <w:jc w:val="center"/>
      </w:pPr>
    </w:p>
    <w:p w14:paraId="26000000">
      <w:pPr>
        <w:ind/>
        <w:jc w:val="center"/>
      </w:pPr>
    </w:p>
    <w:p w14:paraId="27000000">
      <w:pPr>
        <w:ind/>
        <w:jc w:val="center"/>
      </w:pPr>
    </w:p>
    <w:p w14:paraId="28000000">
      <w:pPr>
        <w:ind/>
        <w:jc w:val="center"/>
      </w:pPr>
    </w:p>
    <w:p w14:paraId="29000000">
      <w:pPr>
        <w:ind/>
        <w:jc w:val="center"/>
      </w:pPr>
    </w:p>
    <w:p w14:paraId="2A000000">
      <w:pPr>
        <w:ind/>
        <w:jc w:val="center"/>
      </w:pPr>
    </w:p>
    <w:p w14:paraId="2B000000">
      <w:pPr>
        <w:ind/>
        <w:jc w:val="center"/>
      </w:pPr>
    </w:p>
    <w:p w14:paraId="2C000000">
      <w:pPr>
        <w:ind/>
        <w:jc w:val="center"/>
      </w:pPr>
    </w:p>
    <w:p w14:paraId="2D000000">
      <w:pPr>
        <w:ind/>
        <w:jc w:val="center"/>
      </w:pPr>
    </w:p>
    <w:p w14:paraId="2E000000">
      <w:pPr>
        <w:ind/>
        <w:jc w:val="center"/>
      </w:pPr>
    </w:p>
    <w:p w14:paraId="2F000000">
      <w:pPr>
        <w:ind/>
        <w:jc w:val="center"/>
      </w:pPr>
    </w:p>
    <w:p w14:paraId="30000000">
      <w:pPr>
        <w:ind/>
        <w:jc w:val="center"/>
      </w:pPr>
    </w:p>
    <w:p w14:paraId="31000000">
      <w:pPr>
        <w:ind/>
        <w:jc w:val="center"/>
      </w:pPr>
    </w:p>
    <w:p w14:paraId="32000000">
      <w:pPr>
        <w:ind/>
        <w:jc w:val="center"/>
      </w:pPr>
    </w:p>
    <w:p w14:paraId="33000000">
      <w:pPr>
        <w:ind/>
        <w:jc w:val="center"/>
      </w:pPr>
    </w:p>
    <w:p w14:paraId="34000000">
      <w:pPr>
        <w:ind/>
        <w:jc w:val="center"/>
      </w:pPr>
    </w:p>
    <w:p w14:paraId="35000000">
      <w:pPr>
        <w:ind/>
        <w:jc w:val="center"/>
        <w:rPr>
          <w:sz w:val="28"/>
        </w:rPr>
      </w:pPr>
      <w:r>
        <w:rPr>
          <w:sz w:val="28"/>
        </w:rPr>
        <w:t>г. Аксай</w:t>
      </w:r>
    </w:p>
    <w:p w14:paraId="36000000">
      <w:pPr>
        <w:ind/>
        <w:jc w:val="center"/>
        <w:rPr>
          <w:sz w:val="28"/>
        </w:rPr>
      </w:pPr>
      <w:r>
        <w:rPr>
          <w:sz w:val="28"/>
        </w:rPr>
        <w:t>202</w:t>
      </w:r>
      <w:r>
        <w:rPr>
          <w:sz w:val="28"/>
        </w:rPr>
        <w:t>2</w:t>
      </w:r>
      <w:r>
        <w:rPr>
          <w:sz w:val="28"/>
        </w:rPr>
        <w:t xml:space="preserve"> год</w:t>
      </w:r>
    </w:p>
    <w:p w14:paraId="37000000">
      <w:pPr>
        <w:pStyle w:val="Style_6"/>
        <w:widowControl w:val="1"/>
        <w:ind w:firstLine="0" w:left="706"/>
        <w:rPr>
          <w:rStyle w:val="Style_7_ch"/>
          <w:sz w:val="28"/>
        </w:rPr>
      </w:pPr>
      <w:r>
        <w:rPr>
          <w:rStyle w:val="Style_3_ch"/>
          <w:sz w:val="28"/>
        </w:rPr>
        <w:t>Статья 1</w:t>
      </w:r>
      <w:r>
        <w:rPr>
          <w:rStyle w:val="Style_7_ch"/>
          <w:sz w:val="28"/>
        </w:rPr>
        <w:t>. Общие положения</w:t>
      </w:r>
    </w:p>
    <w:p w14:paraId="38000000">
      <w:pPr>
        <w:pStyle w:val="Style_8"/>
        <w:widowControl w:val="1"/>
        <w:numPr>
          <w:ilvl w:val="0"/>
          <w:numId w:val="2"/>
        </w:numPr>
        <w:tabs>
          <w:tab w:leader="none" w:pos="1087" w:val="left"/>
        </w:tabs>
        <w:spacing w:before="317" w:line="317" w:lineRule="exact"/>
        <w:ind w:right="22"/>
        <w:rPr>
          <w:rStyle w:val="Style_3_ch"/>
          <w:sz w:val="28"/>
        </w:rPr>
      </w:pPr>
      <w:r>
        <w:rPr>
          <w:rStyle w:val="Style_3_ch"/>
          <w:sz w:val="28"/>
        </w:rPr>
        <w:t>Управление образования Администрации Аксайского района (далее -</w:t>
      </w:r>
      <w:r>
        <w:rPr>
          <w:rStyle w:val="Style_3_ch"/>
          <w:sz w:val="28"/>
        </w:rPr>
        <w:t xml:space="preserve"> </w:t>
      </w:r>
      <w:r>
        <w:rPr>
          <w:rStyle w:val="Style_3_ch"/>
          <w:sz w:val="28"/>
        </w:rPr>
        <w:t>Управление) является отраслевым органом Администрации Аксайского района с правами юридического лица, созданным с целью организации и регулирования деятельности в сфере общего, дошкольного и дополнительного образования, подготовки и аттестации педагогических кадров, воспитания, социальной поддержки обучающихся и воспитанников образовательных организаций, а также организации деятельности муниципальных образовательных организаций.</w:t>
      </w:r>
    </w:p>
    <w:p w14:paraId="39000000">
      <w:pPr>
        <w:pStyle w:val="Style_8"/>
        <w:widowControl w:val="1"/>
        <w:numPr>
          <w:ilvl w:val="0"/>
          <w:numId w:val="2"/>
        </w:numPr>
        <w:tabs>
          <w:tab w:leader="none" w:pos="1087" w:val="left"/>
        </w:tabs>
        <w:spacing w:line="317" w:lineRule="exact"/>
        <w:ind w:right="14"/>
        <w:rPr>
          <w:rStyle w:val="Style_3_ch"/>
          <w:sz w:val="28"/>
        </w:rPr>
      </w:pPr>
      <w:r>
        <w:rPr>
          <w:rStyle w:val="Style_3_ch"/>
          <w:sz w:val="28"/>
        </w:rPr>
        <w:t>Управление как юридическое лицо действует на основании общих для организации данного вида положений Федерального закона «Об общих принципах организации местного самоуправления в Российской Федерации» в соответствии с Гражданским кодексом Российской Федерации применительно к казенным учреждениям.</w:t>
      </w:r>
    </w:p>
    <w:p w14:paraId="3A000000">
      <w:pPr>
        <w:pStyle w:val="Style_8"/>
        <w:widowControl w:val="1"/>
        <w:numPr>
          <w:ilvl w:val="0"/>
          <w:numId w:val="2"/>
        </w:numPr>
        <w:tabs>
          <w:tab w:leader="none" w:pos="994" w:val="left"/>
        </w:tabs>
        <w:spacing w:line="317" w:lineRule="exact"/>
        <w:ind w:right="22"/>
        <w:rPr>
          <w:rStyle w:val="Style_3_ch"/>
          <w:sz w:val="28"/>
        </w:rPr>
      </w:pPr>
      <w:r>
        <w:rPr>
          <w:rStyle w:val="Style_3_ch"/>
          <w:sz w:val="28"/>
        </w:rPr>
        <w:t>Управление в своей деятельности руководствуется Конституцией Российской Федерации, федеральными и областными законами, иными нормативными правовыми актами Российской Федерации и Ростовской области, Уставом муниципального образования «Аксайский район» и иными муниципальными правовыми актами, а также настоящим Положением.</w:t>
      </w:r>
    </w:p>
    <w:p w14:paraId="3B000000">
      <w:pPr>
        <w:pStyle w:val="Style_8"/>
        <w:widowControl w:val="1"/>
        <w:numPr>
          <w:ilvl w:val="0"/>
          <w:numId w:val="2"/>
        </w:numPr>
        <w:tabs>
          <w:tab w:leader="none" w:pos="994" w:val="left"/>
        </w:tabs>
        <w:spacing w:line="317" w:lineRule="exact"/>
        <w:ind w:right="7"/>
        <w:rPr>
          <w:rStyle w:val="Style_3_ch"/>
          <w:sz w:val="28"/>
        </w:rPr>
      </w:pPr>
      <w:r>
        <w:rPr>
          <w:rStyle w:val="Style_3_ch"/>
          <w:sz w:val="28"/>
        </w:rPr>
        <w:t xml:space="preserve">Управление оперативно подчиняется заместителю </w:t>
      </w:r>
      <w:r>
        <w:rPr>
          <w:rStyle w:val="Style_3_ch"/>
          <w:sz w:val="28"/>
        </w:rPr>
        <w:t>г</w:t>
      </w:r>
      <w:r>
        <w:rPr>
          <w:rStyle w:val="Style_3_ch"/>
          <w:sz w:val="28"/>
        </w:rPr>
        <w:t>лавы Администрации Аксайского района по социальным вопросам. Управление осуществляет свою деятельность под методическим руководством министерства общего и профессионального образования Ростовской области.</w:t>
      </w:r>
    </w:p>
    <w:p w14:paraId="3C000000">
      <w:pPr>
        <w:pStyle w:val="Style_8"/>
        <w:widowControl w:val="1"/>
        <w:numPr>
          <w:ilvl w:val="0"/>
          <w:numId w:val="2"/>
        </w:numPr>
        <w:tabs>
          <w:tab w:leader="none" w:pos="994" w:val="left"/>
        </w:tabs>
        <w:spacing w:line="317" w:lineRule="exact"/>
        <w:ind w:right="7"/>
        <w:rPr>
          <w:rStyle w:val="Style_3_ch"/>
          <w:sz w:val="28"/>
        </w:rPr>
      </w:pPr>
      <w:r>
        <w:rPr>
          <w:rStyle w:val="Style_3_ch"/>
          <w:sz w:val="28"/>
        </w:rPr>
        <w:t xml:space="preserve">Управление имеет самостоятельный баланс, лицевой счет в Управлении Федерального казначейства по Ростовской области, печать с изображением герба муниципального образования «Аксайский район» и своим наименованием, а также соответствующие бланки и штампы. </w:t>
      </w:r>
    </w:p>
    <w:p w14:paraId="3D000000">
      <w:pPr>
        <w:pStyle w:val="Style_8"/>
        <w:widowControl w:val="1"/>
        <w:numPr>
          <w:ilvl w:val="0"/>
          <w:numId w:val="2"/>
        </w:numPr>
        <w:tabs>
          <w:tab w:leader="none" w:pos="994" w:val="left"/>
        </w:tabs>
        <w:spacing w:line="317" w:lineRule="exact"/>
        <w:ind w:right="7"/>
        <w:rPr>
          <w:rStyle w:val="Style_3_ch"/>
          <w:sz w:val="28"/>
        </w:rPr>
      </w:pPr>
      <w:r>
        <w:rPr>
          <w:rStyle w:val="Style_3_ch"/>
          <w:sz w:val="28"/>
        </w:rPr>
        <w:t>Финансовое обеспечение деятельности Управления осуществляется согласно бюджетной смете за счет средств, выделенных из бюджета Аксайского района.</w:t>
      </w:r>
    </w:p>
    <w:p w14:paraId="3E000000">
      <w:pPr>
        <w:pStyle w:val="Style_8"/>
        <w:widowControl w:val="1"/>
        <w:numPr>
          <w:ilvl w:val="0"/>
          <w:numId w:val="3"/>
        </w:numPr>
        <w:tabs>
          <w:tab w:leader="none" w:pos="1274" w:val="left"/>
        </w:tabs>
        <w:spacing w:line="317" w:lineRule="exact"/>
        <w:ind w:firstLine="706" w:left="22" w:right="7"/>
        <w:rPr>
          <w:rStyle w:val="Style_3_ch"/>
          <w:sz w:val="28"/>
        </w:rPr>
      </w:pPr>
      <w:r>
        <w:rPr>
          <w:rStyle w:val="Style_3_ch"/>
          <w:sz w:val="28"/>
        </w:rPr>
        <w:t>Управление осуществляет функции и полномочия учредителя подведомственных образовательных организаций, необходимых для эффективного функционирования сферы образования на территории Аксайского района, и по отношению к ним является главным распорядителем бюджетных средств.</w:t>
      </w:r>
    </w:p>
    <w:p w14:paraId="3F000000">
      <w:pPr>
        <w:pStyle w:val="Style_8"/>
        <w:widowControl w:val="1"/>
        <w:numPr>
          <w:ilvl w:val="0"/>
          <w:numId w:val="3"/>
        </w:numPr>
        <w:tabs>
          <w:tab w:leader="none" w:pos="1274" w:val="left"/>
        </w:tabs>
        <w:spacing w:line="317" w:lineRule="exact"/>
        <w:ind w:firstLine="706" w:left="22" w:right="7"/>
        <w:rPr>
          <w:rStyle w:val="Style_3_ch"/>
          <w:sz w:val="28"/>
        </w:rPr>
      </w:pPr>
      <w:r>
        <w:rPr>
          <w:rStyle w:val="Style_3_ch"/>
          <w:sz w:val="28"/>
        </w:rPr>
        <w:t xml:space="preserve">Имущество Управления является муниципальной собственностью муниципального образования «Аксайский район». </w:t>
      </w:r>
    </w:p>
    <w:p w14:paraId="40000000">
      <w:pPr>
        <w:pStyle w:val="Style_8"/>
        <w:widowControl w:val="1"/>
        <w:tabs>
          <w:tab w:leader="none" w:pos="1274" w:val="left"/>
        </w:tabs>
        <w:spacing w:line="317" w:lineRule="exact"/>
        <w:ind w:firstLine="706" w:left="22" w:right="7"/>
        <w:rPr>
          <w:rStyle w:val="Style_3_ch"/>
          <w:sz w:val="28"/>
        </w:rPr>
      </w:pPr>
      <w:r>
        <w:rPr>
          <w:rStyle w:val="Style_3_ch"/>
          <w:sz w:val="28"/>
        </w:rPr>
        <w:t>Имущество Управления составляют закрепленные за ним на праве оперативного управления основные и оборотные средства, финансовые ресурсы, отражаемые на самостоятельном балансе. Управление обязано обеспечить сохранность, эффективность и целевое использование имущества.</w:t>
      </w:r>
    </w:p>
    <w:p w14:paraId="41000000">
      <w:pPr>
        <w:pStyle w:val="Style_8"/>
        <w:widowControl w:val="1"/>
        <w:numPr>
          <w:ilvl w:val="0"/>
          <w:numId w:val="4"/>
        </w:numPr>
        <w:tabs>
          <w:tab w:leader="none" w:pos="1274" w:val="left"/>
        </w:tabs>
        <w:spacing w:line="317" w:lineRule="exact"/>
        <w:ind w:firstLine="706" w:left="22" w:right="7"/>
        <w:rPr>
          <w:rStyle w:val="Style_3_ch"/>
          <w:sz w:val="28"/>
        </w:rPr>
      </w:pPr>
      <w:r>
        <w:rPr>
          <w:rStyle w:val="Style_3_ch"/>
          <w:sz w:val="28"/>
        </w:rPr>
        <w:t xml:space="preserve">Полное наименование Управления - </w:t>
      </w:r>
      <w:r>
        <w:rPr>
          <w:rStyle w:val="Style_3_ch"/>
          <w:sz w:val="28"/>
        </w:rPr>
        <w:t>у</w:t>
      </w:r>
      <w:r>
        <w:rPr>
          <w:rStyle w:val="Style_3_ch"/>
          <w:sz w:val="28"/>
        </w:rPr>
        <w:t>правление образования Администрации Аксайского района, сокращенное наименование - УОААР.</w:t>
      </w:r>
    </w:p>
    <w:p w14:paraId="42000000">
      <w:pPr>
        <w:pStyle w:val="Style_9"/>
        <w:widowControl w:val="1"/>
        <w:spacing w:before="0" w:line="240" w:lineRule="auto"/>
        <w:ind w:firstLine="0" w:left="0" w:right="0"/>
        <w:rPr>
          <w:rStyle w:val="Style_3_ch"/>
          <w:sz w:val="28"/>
        </w:rPr>
      </w:pPr>
      <w:r>
        <w:rPr>
          <w:rStyle w:val="Style_3_ch"/>
          <w:sz w:val="28"/>
        </w:rPr>
        <w:t xml:space="preserve">Юридический адрес </w:t>
      </w:r>
      <w:r>
        <w:rPr>
          <w:rStyle w:val="Style_3_ch"/>
          <w:sz w:val="28"/>
        </w:rPr>
        <w:t xml:space="preserve">Управления: 346720, Ростовская область, </w:t>
      </w:r>
      <w:r>
        <w:rPr>
          <w:rStyle w:val="Style_3_ch"/>
          <w:sz w:val="28"/>
        </w:rPr>
        <w:t xml:space="preserve">Аксайский район, г. </w:t>
      </w:r>
      <w:r>
        <w:rPr>
          <w:rStyle w:val="Style_3_ch"/>
          <w:sz w:val="28"/>
        </w:rPr>
        <w:t xml:space="preserve">Аксай, ул. Ломоносова, д. </w:t>
      </w:r>
      <w:r>
        <w:rPr>
          <w:rStyle w:val="Style_3_ch"/>
          <w:sz w:val="28"/>
        </w:rPr>
        <w:t>1</w:t>
      </w:r>
      <w:r>
        <w:rPr>
          <w:rStyle w:val="Style_3_ch"/>
          <w:sz w:val="28"/>
        </w:rPr>
        <w:t>.</w:t>
      </w:r>
    </w:p>
    <w:p w14:paraId="43000000">
      <w:pPr>
        <w:pStyle w:val="Style_9"/>
        <w:widowControl w:val="1"/>
        <w:spacing w:before="0" w:line="240" w:lineRule="auto"/>
        <w:ind w:firstLine="0" w:left="0" w:right="0"/>
        <w:rPr>
          <w:rStyle w:val="Style_3_ch"/>
          <w:sz w:val="28"/>
        </w:rPr>
      </w:pPr>
    </w:p>
    <w:p w14:paraId="44000000">
      <w:pPr>
        <w:pStyle w:val="Style_6"/>
        <w:widowControl w:val="1"/>
        <w:spacing w:before="0" w:line="240" w:lineRule="auto"/>
        <w:ind w:firstLine="709" w:left="0" w:right="0"/>
        <w:rPr>
          <w:rStyle w:val="Style_7_ch"/>
          <w:sz w:val="28"/>
        </w:rPr>
      </w:pPr>
      <w:r>
        <w:rPr>
          <w:rStyle w:val="Style_3_ch"/>
          <w:sz w:val="28"/>
        </w:rPr>
        <w:t xml:space="preserve">Статья 2. </w:t>
      </w:r>
      <w:r>
        <w:rPr>
          <w:rStyle w:val="Style_7_ch"/>
          <w:sz w:val="28"/>
        </w:rPr>
        <w:t>Основные задачи Управления</w:t>
      </w:r>
    </w:p>
    <w:p w14:paraId="45000000">
      <w:pPr>
        <w:pStyle w:val="Style_9"/>
        <w:widowControl w:val="1"/>
        <w:spacing w:before="0" w:line="240" w:lineRule="auto"/>
        <w:ind w:firstLine="0" w:left="0" w:right="0"/>
        <w:jc w:val="left"/>
        <w:rPr>
          <w:sz w:val="28"/>
        </w:rPr>
      </w:pPr>
    </w:p>
    <w:p w14:paraId="46000000">
      <w:pPr>
        <w:pStyle w:val="Style_9"/>
        <w:widowControl w:val="1"/>
        <w:spacing w:before="0" w:line="240" w:lineRule="auto"/>
        <w:ind w:firstLine="709" w:left="0" w:right="0"/>
        <w:jc w:val="left"/>
        <w:rPr>
          <w:rStyle w:val="Style_3_ch"/>
          <w:sz w:val="28"/>
        </w:rPr>
      </w:pPr>
      <w:r>
        <w:rPr>
          <w:rStyle w:val="Style_3_ch"/>
          <w:sz w:val="28"/>
        </w:rPr>
        <w:t>Основными задачами Управления являются:</w:t>
      </w:r>
    </w:p>
    <w:p w14:paraId="47000000">
      <w:pPr>
        <w:pStyle w:val="Style_8"/>
        <w:widowControl w:val="1"/>
        <w:numPr>
          <w:ilvl w:val="0"/>
          <w:numId w:val="5"/>
        </w:numPr>
        <w:tabs>
          <w:tab w:leader="none" w:pos="1051" w:val="left"/>
        </w:tabs>
        <w:spacing w:line="317" w:lineRule="exact"/>
        <w:ind w:firstLine="706" w:left="0" w:right="14"/>
        <w:rPr>
          <w:rStyle w:val="Style_3_ch"/>
          <w:sz w:val="28"/>
        </w:rPr>
      </w:pPr>
      <w:r>
        <w:rPr>
          <w:rStyle w:val="Style_3_ch"/>
          <w:sz w:val="28"/>
        </w:rPr>
        <w:t>обеспечение и защита прав и свобод человека и гражданина в области общедоступного и бесплатного начального общего, основного общего, среднего общего образования по основным общеобразовательным программам, дополнительного образования и общедоступного бесплатного образования на территории Аксайского района, защита прав и интересов детей в случаях, предусмотренных действующим законодательством Российской Федерации;</w:t>
      </w:r>
    </w:p>
    <w:p w14:paraId="48000000">
      <w:pPr>
        <w:pStyle w:val="Style_8"/>
        <w:widowControl w:val="1"/>
        <w:numPr>
          <w:ilvl w:val="0"/>
          <w:numId w:val="5"/>
        </w:numPr>
        <w:tabs>
          <w:tab w:leader="none" w:pos="1051" w:val="left"/>
        </w:tabs>
        <w:spacing w:line="317" w:lineRule="exact"/>
        <w:ind w:firstLine="706" w:left="0" w:right="14"/>
        <w:rPr>
          <w:rStyle w:val="Style_3_ch"/>
          <w:sz w:val="28"/>
        </w:rPr>
      </w:pPr>
      <w:r>
        <w:rPr>
          <w:rStyle w:val="Style_3_ch"/>
          <w:sz w:val="28"/>
        </w:rPr>
        <w:t>обеспечение контроля за реализацией права граждан на получение установленного Конституцией РФ и законодательством Российской Федерации об образовании обязательного основного общего образования на основе государственного образовательного стандарта в муниципальных организациях образования;</w:t>
      </w:r>
    </w:p>
    <w:p w14:paraId="49000000">
      <w:pPr>
        <w:pStyle w:val="Style_8"/>
        <w:widowControl w:val="1"/>
        <w:numPr>
          <w:ilvl w:val="0"/>
          <w:numId w:val="5"/>
        </w:numPr>
        <w:tabs>
          <w:tab w:leader="none" w:pos="1051" w:val="left"/>
        </w:tabs>
        <w:spacing w:line="317" w:lineRule="exact"/>
        <w:ind w:firstLine="706" w:left="0" w:right="22"/>
        <w:rPr>
          <w:rStyle w:val="Style_3_ch"/>
          <w:sz w:val="28"/>
        </w:rPr>
      </w:pPr>
      <w:r>
        <w:rPr>
          <w:rStyle w:val="Style_3_ch"/>
          <w:sz w:val="28"/>
        </w:rPr>
        <w:t>формирование саморазвивающейся системы образования в районе с учетом экономического и социального развития, планирования и хозяйственной самостоятельности образовательных организаций;</w:t>
      </w:r>
    </w:p>
    <w:p w14:paraId="4A000000">
      <w:pPr>
        <w:pStyle w:val="Style_8"/>
        <w:widowControl w:val="1"/>
        <w:numPr>
          <w:ilvl w:val="0"/>
          <w:numId w:val="5"/>
        </w:numPr>
        <w:tabs>
          <w:tab w:leader="none" w:pos="1051" w:val="left"/>
        </w:tabs>
        <w:spacing w:line="317" w:lineRule="exact"/>
        <w:ind w:firstLine="706" w:left="0" w:right="14"/>
        <w:rPr>
          <w:rStyle w:val="Style_3_ch"/>
          <w:sz w:val="28"/>
        </w:rPr>
      </w:pPr>
      <w:r>
        <w:rPr>
          <w:rStyle w:val="Style_3_ch"/>
          <w:sz w:val="28"/>
        </w:rPr>
        <w:t>реализация на территории Аксайского района государственной политики в сфере образования и образовательных программ;</w:t>
      </w:r>
    </w:p>
    <w:p w14:paraId="4B000000">
      <w:pPr>
        <w:pStyle w:val="Style_8"/>
        <w:widowControl w:val="1"/>
        <w:tabs>
          <w:tab w:leader="none" w:pos="1202" w:val="left"/>
        </w:tabs>
        <w:spacing w:line="317" w:lineRule="exact"/>
        <w:ind w:firstLine="706" w:left="14" w:right="7"/>
        <w:rPr>
          <w:rStyle w:val="Style_3_ch"/>
          <w:sz w:val="28"/>
        </w:rPr>
      </w:pPr>
      <w:r>
        <w:rPr>
          <w:rStyle w:val="Style_3_ch"/>
          <w:sz w:val="28"/>
        </w:rPr>
        <w:t>5)</w:t>
      </w:r>
      <w:r>
        <w:rPr>
          <w:rStyle w:val="Style_3_ch"/>
          <w:sz w:val="28"/>
        </w:rPr>
        <w:tab/>
      </w:r>
      <w:r>
        <w:rPr>
          <w:rStyle w:val="Style_3_ch"/>
          <w:sz w:val="28"/>
        </w:rPr>
        <w:t>создание условий для развития творческого потенциала педагогов,</w:t>
      </w:r>
      <w:r>
        <w:rPr>
          <w:rStyle w:val="Style_3_ch"/>
          <w:sz w:val="28"/>
        </w:rPr>
        <w:br/>
      </w:r>
      <w:r>
        <w:rPr>
          <w:rStyle w:val="Style_3_ch"/>
          <w:sz w:val="28"/>
        </w:rPr>
        <w:t>обеспечения функционирования системы непрерывного педагогического</w:t>
      </w:r>
      <w:r>
        <w:rPr>
          <w:rStyle w:val="Style_3_ch"/>
          <w:sz w:val="28"/>
        </w:rPr>
        <w:br/>
      </w:r>
      <w:r>
        <w:rPr>
          <w:rStyle w:val="Style_3_ch"/>
          <w:sz w:val="28"/>
        </w:rPr>
        <w:t>образования;</w:t>
      </w:r>
    </w:p>
    <w:p w14:paraId="4C000000">
      <w:pPr>
        <w:pStyle w:val="Style_8"/>
        <w:widowControl w:val="1"/>
        <w:numPr>
          <w:ilvl w:val="0"/>
          <w:numId w:val="6"/>
        </w:numPr>
        <w:tabs>
          <w:tab w:leader="none" w:pos="1030" w:val="left"/>
        </w:tabs>
        <w:spacing w:line="317" w:lineRule="exact"/>
        <w:ind w:firstLine="706" w:left="14" w:right="14"/>
        <w:rPr>
          <w:rStyle w:val="Style_3_ch"/>
          <w:sz w:val="28"/>
        </w:rPr>
      </w:pPr>
      <w:r>
        <w:rPr>
          <w:rStyle w:val="Style_3_ch"/>
          <w:sz w:val="28"/>
        </w:rPr>
        <w:t>обеспечение последовательного перехода муниципальных образовательных организаций района на новые формы финансирования и хозяйственной деятельности;</w:t>
      </w:r>
    </w:p>
    <w:p w14:paraId="4D000000">
      <w:pPr>
        <w:pStyle w:val="Style_8"/>
        <w:widowControl w:val="1"/>
        <w:numPr>
          <w:ilvl w:val="0"/>
          <w:numId w:val="6"/>
        </w:numPr>
        <w:tabs>
          <w:tab w:leader="none" w:pos="1030" w:val="left"/>
        </w:tabs>
        <w:spacing w:line="317" w:lineRule="exact"/>
        <w:ind w:firstLine="706" w:left="14" w:right="7"/>
        <w:rPr>
          <w:rStyle w:val="Style_3_ch"/>
          <w:sz w:val="28"/>
        </w:rPr>
      </w:pPr>
      <w:r>
        <w:rPr>
          <w:rStyle w:val="Style_3_ch"/>
          <w:sz w:val="28"/>
        </w:rPr>
        <w:t>содействие диверсификации (вариативности) развития сети образовательных организаций.</w:t>
      </w:r>
    </w:p>
    <w:p w14:paraId="4E000000">
      <w:pPr>
        <w:pStyle w:val="Style_6"/>
        <w:widowControl w:val="1"/>
        <w:spacing w:line="240" w:lineRule="exact"/>
        <w:ind w:firstLine="0" w:left="720"/>
        <w:rPr>
          <w:sz w:val="28"/>
        </w:rPr>
      </w:pPr>
    </w:p>
    <w:p w14:paraId="4F000000">
      <w:pPr>
        <w:pStyle w:val="Style_6"/>
        <w:widowControl w:val="1"/>
        <w:spacing w:before="120"/>
        <w:ind w:firstLine="0" w:left="720"/>
        <w:rPr>
          <w:rStyle w:val="Style_7_ch"/>
          <w:sz w:val="28"/>
        </w:rPr>
      </w:pPr>
      <w:r>
        <w:rPr>
          <w:rStyle w:val="Style_3_ch"/>
          <w:sz w:val="28"/>
        </w:rPr>
        <w:t xml:space="preserve">Статья 3. </w:t>
      </w:r>
      <w:r>
        <w:rPr>
          <w:rStyle w:val="Style_7_ch"/>
          <w:sz w:val="28"/>
        </w:rPr>
        <w:t>Полномочия Управления</w:t>
      </w:r>
    </w:p>
    <w:p w14:paraId="50000000">
      <w:pPr>
        <w:pStyle w:val="Style_9"/>
        <w:widowControl w:val="1"/>
        <w:spacing w:line="240" w:lineRule="exact"/>
        <w:ind w:firstLine="691" w:left="22" w:right="14"/>
        <w:rPr>
          <w:sz w:val="28"/>
        </w:rPr>
      </w:pPr>
    </w:p>
    <w:p w14:paraId="51000000">
      <w:pPr>
        <w:pStyle w:val="Style_9"/>
        <w:widowControl w:val="1"/>
        <w:spacing w:before="84" w:line="317" w:lineRule="exact"/>
        <w:ind w:firstLine="691" w:left="22" w:right="14"/>
        <w:rPr>
          <w:rStyle w:val="Style_3_ch"/>
          <w:sz w:val="28"/>
        </w:rPr>
      </w:pPr>
      <w:r>
        <w:rPr>
          <w:rStyle w:val="Style_3_ch"/>
          <w:sz w:val="28"/>
        </w:rPr>
        <w:t>В соответствии с основными задачами Управление наделяется следующими полномочиями:</w:t>
      </w:r>
    </w:p>
    <w:p w14:paraId="52000000">
      <w:pPr>
        <w:pStyle w:val="Style_8"/>
        <w:widowControl w:val="1"/>
        <w:numPr>
          <w:ilvl w:val="0"/>
          <w:numId w:val="7"/>
        </w:numPr>
        <w:tabs>
          <w:tab w:leader="none" w:pos="1109" w:val="left"/>
        </w:tabs>
        <w:spacing w:before="7" w:line="317" w:lineRule="exact"/>
        <w:ind w:firstLine="734" w:left="14" w:right="7"/>
        <w:rPr>
          <w:rStyle w:val="Style_3_ch"/>
          <w:sz w:val="28"/>
        </w:rPr>
      </w:pPr>
      <w:r>
        <w:rPr>
          <w:rStyle w:val="Style_3_ch"/>
          <w:sz w:val="28"/>
        </w:rPr>
        <w:t>организует предоставление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Аксайского района, за исключением полномочий по финансовому обеспечению реализации образовательного процесса, отнесенных к полномочиям органов государственной власти Ростовской области;</w:t>
      </w:r>
    </w:p>
    <w:p w14:paraId="53000000">
      <w:pPr>
        <w:pStyle w:val="Style_8"/>
        <w:widowControl w:val="1"/>
        <w:numPr>
          <w:ilvl w:val="0"/>
          <w:numId w:val="7"/>
        </w:numPr>
        <w:tabs>
          <w:tab w:leader="none" w:pos="1174" w:val="left"/>
        </w:tabs>
        <w:spacing w:line="317" w:lineRule="exact"/>
        <w:ind/>
        <w:rPr>
          <w:rStyle w:val="Style_3_ch"/>
          <w:sz w:val="28"/>
        </w:rPr>
      </w:pPr>
      <w:r>
        <w:rPr>
          <w:rStyle w:val="Style_3_ch"/>
          <w:sz w:val="28"/>
        </w:rPr>
        <w:t>организует предоставление дополнительного образования детей в муниципальных образовательных организациях на территории Аксайского района, за исключением дополнительного образования детей, финансовое обеспечение которого осуществляется органами государственной власти Ростовской области;</w:t>
      </w:r>
    </w:p>
    <w:p w14:paraId="54000000">
      <w:pPr>
        <w:pStyle w:val="Style_8"/>
        <w:widowControl w:val="1"/>
        <w:numPr>
          <w:ilvl w:val="0"/>
          <w:numId w:val="7"/>
        </w:numPr>
        <w:tabs>
          <w:tab w:leader="none" w:pos="1174" w:val="left"/>
        </w:tabs>
        <w:spacing w:line="317" w:lineRule="exact"/>
        <w:ind w:right="14"/>
        <w:rPr>
          <w:rStyle w:val="Style_3_ch"/>
          <w:sz w:val="28"/>
        </w:rPr>
      </w:pPr>
      <w:r>
        <w:rPr>
          <w:rStyle w:val="Style_3_ch"/>
          <w:sz w:val="28"/>
        </w:rPr>
        <w:t>создает условия для осуществления присмотра и ухода за детьми, содержания детей в муниципальных образовательных организациях;</w:t>
      </w:r>
    </w:p>
    <w:p w14:paraId="55000000">
      <w:pPr>
        <w:pStyle w:val="Style_8"/>
        <w:widowControl w:val="1"/>
        <w:numPr>
          <w:ilvl w:val="0"/>
          <w:numId w:val="7"/>
        </w:numPr>
        <w:tabs>
          <w:tab w:leader="none" w:pos="1015" w:val="left"/>
        </w:tabs>
        <w:spacing w:before="7" w:line="317" w:lineRule="exact"/>
        <w:ind/>
        <w:jc w:val="left"/>
        <w:rPr>
          <w:rStyle w:val="Style_3_ch"/>
          <w:sz w:val="28"/>
        </w:rPr>
      </w:pPr>
      <w:r>
        <w:rPr>
          <w:rStyle w:val="Style_3_ch"/>
          <w:sz w:val="28"/>
        </w:rPr>
        <w:t>организует отдых детей в каникулярное время;</w:t>
      </w:r>
    </w:p>
    <w:p w14:paraId="56000000">
      <w:pPr>
        <w:pStyle w:val="Style_8"/>
        <w:widowControl w:val="1"/>
        <w:tabs>
          <w:tab w:leader="none" w:pos="1282" w:val="left"/>
        </w:tabs>
        <w:spacing w:line="317" w:lineRule="exact"/>
        <w:ind w:firstLine="695" w:left="14" w:right="14"/>
        <w:rPr>
          <w:rStyle w:val="Style_3_ch"/>
          <w:sz w:val="28"/>
        </w:rPr>
      </w:pPr>
      <w:r>
        <w:rPr>
          <w:rStyle w:val="Style_3_ch"/>
          <w:sz w:val="28"/>
        </w:rPr>
        <w:t>5)</w:t>
      </w:r>
      <w:r>
        <w:rPr>
          <w:rStyle w:val="Style_3_ch"/>
          <w:sz w:val="28"/>
        </w:rPr>
        <w:tab/>
      </w:r>
      <w:r>
        <w:rPr>
          <w:rStyle w:val="Style_3_ch"/>
          <w:sz w:val="28"/>
        </w:rPr>
        <w:t>обеспечивает содержание зданий и сооружений муниципальных</w:t>
      </w:r>
      <w:r>
        <w:rPr>
          <w:rStyle w:val="Style_3_ch"/>
          <w:sz w:val="28"/>
        </w:rPr>
        <w:br/>
      </w:r>
      <w:r>
        <w:rPr>
          <w:rStyle w:val="Style_3_ch"/>
          <w:sz w:val="28"/>
        </w:rPr>
        <w:t>образовательных организаций, обустройство прилегающих к ним территорий;</w:t>
      </w:r>
    </w:p>
    <w:p w14:paraId="57000000">
      <w:pPr>
        <w:pStyle w:val="Style_8"/>
        <w:widowControl w:val="1"/>
        <w:tabs>
          <w:tab w:leader="none" w:pos="1066" w:val="left"/>
        </w:tabs>
        <w:spacing w:line="317" w:lineRule="exact"/>
        <w:ind w:firstLine="702" w:left="7" w:right="14"/>
        <w:rPr>
          <w:rStyle w:val="Style_3_ch"/>
          <w:sz w:val="28"/>
        </w:rPr>
      </w:pPr>
      <w:r>
        <w:rPr>
          <w:rStyle w:val="Style_3_ch"/>
          <w:sz w:val="28"/>
        </w:rPr>
        <w:t>6)</w:t>
      </w:r>
      <w:r>
        <w:rPr>
          <w:rStyle w:val="Style_3_ch"/>
          <w:sz w:val="28"/>
        </w:rPr>
        <w:tab/>
      </w:r>
      <w:r>
        <w:rPr>
          <w:rStyle w:val="Style_3_ch"/>
          <w:sz w:val="28"/>
        </w:rPr>
        <w:t>координирует деятельность муниципальных образовательных организаций,</w:t>
      </w:r>
      <w:r>
        <w:rPr>
          <w:rStyle w:val="Style_3_ch"/>
          <w:sz w:val="28"/>
        </w:rPr>
        <w:br/>
      </w:r>
      <w:r>
        <w:rPr>
          <w:rStyle w:val="Style_3_ch"/>
          <w:sz w:val="28"/>
        </w:rPr>
        <w:t>расположенных на территории Аксайского района, организует закрепление</w:t>
      </w:r>
      <w:r>
        <w:rPr>
          <w:rStyle w:val="Style_3_ch"/>
          <w:sz w:val="28"/>
        </w:rPr>
        <w:br/>
      </w:r>
      <w:r>
        <w:rPr>
          <w:rStyle w:val="Style_3_ch"/>
          <w:sz w:val="28"/>
        </w:rPr>
        <w:t>определенной территории за конкретной муниципальной образовательной</w:t>
      </w:r>
      <w:r>
        <w:rPr>
          <w:rStyle w:val="Style_3_ch"/>
          <w:sz w:val="28"/>
        </w:rPr>
        <w:br/>
      </w:r>
      <w:r>
        <w:rPr>
          <w:rStyle w:val="Style_3_ch"/>
          <w:sz w:val="28"/>
        </w:rPr>
        <w:t>организацией;</w:t>
      </w:r>
    </w:p>
    <w:p w14:paraId="58000000">
      <w:pPr>
        <w:pStyle w:val="Style_8"/>
        <w:widowControl w:val="1"/>
        <w:numPr>
          <w:ilvl w:val="0"/>
          <w:numId w:val="8"/>
        </w:numPr>
        <w:tabs>
          <w:tab w:leader="none" w:pos="1080" w:val="left"/>
        </w:tabs>
        <w:spacing w:line="317" w:lineRule="exact"/>
        <w:ind w:firstLine="698" w:left="0" w:right="22"/>
        <w:rPr>
          <w:rStyle w:val="Style_3_ch"/>
          <w:sz w:val="28"/>
        </w:rPr>
      </w:pPr>
      <w:r>
        <w:rPr>
          <w:rStyle w:val="Style_3_ch"/>
          <w:sz w:val="28"/>
        </w:rPr>
        <w:t>организует учет детей, подлежащих обучению в образовательных организациях, реализующих основные общеобразовательные программы;</w:t>
      </w:r>
    </w:p>
    <w:p w14:paraId="59000000">
      <w:pPr>
        <w:pStyle w:val="Style_8"/>
        <w:widowControl w:val="1"/>
        <w:numPr>
          <w:ilvl w:val="0"/>
          <w:numId w:val="8"/>
        </w:numPr>
        <w:tabs>
          <w:tab w:leader="none" w:pos="1080" w:val="left"/>
        </w:tabs>
        <w:spacing w:line="317" w:lineRule="exact"/>
        <w:ind w:firstLine="698" w:left="0" w:right="29"/>
        <w:rPr>
          <w:rStyle w:val="Style_3_ch"/>
          <w:sz w:val="28"/>
        </w:rPr>
      </w:pPr>
      <w:r>
        <w:rPr>
          <w:rStyle w:val="Style_3_ch"/>
          <w:sz w:val="28"/>
        </w:rPr>
        <w:t>выявляет и ведет учет детей, оставшихся без попечения родителей, принимает необходимые меры по их социальной адаптации;</w:t>
      </w:r>
    </w:p>
    <w:p w14:paraId="5A000000">
      <w:pPr>
        <w:pStyle w:val="Style_8"/>
        <w:widowControl w:val="1"/>
        <w:numPr>
          <w:ilvl w:val="0"/>
          <w:numId w:val="8"/>
        </w:numPr>
        <w:tabs>
          <w:tab w:leader="none" w:pos="1080" w:val="left"/>
        </w:tabs>
        <w:spacing w:line="317" w:lineRule="exact"/>
        <w:ind w:firstLine="698" w:left="0" w:right="14"/>
        <w:rPr>
          <w:rStyle w:val="Style_3_ch"/>
          <w:sz w:val="28"/>
        </w:rPr>
      </w:pPr>
      <w:r>
        <w:rPr>
          <w:rStyle w:val="Style_3_ch"/>
          <w:sz w:val="28"/>
        </w:rPr>
        <w:t>обеспечивает взаимодействие с органами социальной защиты населения, здравоохранения и культуры, правоохранительными органами, службой занятости в решении проблем обучения и воспитания обучающихся, охраны их здоровья, профилактики правонарушений и безнадзорности;</w:t>
      </w:r>
    </w:p>
    <w:p w14:paraId="5B000000">
      <w:pPr>
        <w:pStyle w:val="Style_8"/>
        <w:widowControl w:val="1"/>
        <w:numPr>
          <w:ilvl w:val="0"/>
          <w:numId w:val="8"/>
        </w:numPr>
        <w:tabs>
          <w:tab w:leader="none" w:pos="1080" w:val="left"/>
        </w:tabs>
        <w:spacing w:line="317" w:lineRule="exact"/>
        <w:ind w:firstLine="698" w:left="0" w:right="7"/>
        <w:rPr>
          <w:rStyle w:val="Style_3_ch"/>
          <w:sz w:val="28"/>
        </w:rPr>
      </w:pPr>
      <w:r>
        <w:rPr>
          <w:rStyle w:val="Style_3_ch"/>
          <w:sz w:val="28"/>
        </w:rPr>
        <w:t xml:space="preserve"> </w:t>
      </w:r>
      <w:r>
        <w:rPr>
          <w:rStyle w:val="Style_3_ch"/>
          <w:sz w:val="28"/>
        </w:rPr>
        <w:t>в установленном порядке осуществляет функции и полномочия учредителя муниципальных образовательных организаций Аксайского района, утверждает уставы муниципальных образовательных организаций района;</w:t>
      </w:r>
    </w:p>
    <w:p w14:paraId="5C000000">
      <w:pPr>
        <w:pStyle w:val="Style_8"/>
        <w:widowControl w:val="1"/>
        <w:tabs>
          <w:tab w:leader="none" w:pos="1296" w:val="left"/>
        </w:tabs>
        <w:spacing w:line="317" w:lineRule="exact"/>
        <w:ind w:firstLine="742" w:left="0" w:right="22"/>
        <w:rPr>
          <w:rStyle w:val="Style_3_ch"/>
          <w:sz w:val="28"/>
        </w:rPr>
      </w:pPr>
      <w:r>
        <w:rPr>
          <w:rStyle w:val="Style_3_ch"/>
          <w:sz w:val="28"/>
        </w:rPr>
        <w:t>11)</w:t>
      </w:r>
      <w:r>
        <w:rPr>
          <w:rStyle w:val="Style_3_ch"/>
          <w:sz w:val="28"/>
        </w:rPr>
        <w:tab/>
      </w:r>
      <w:r>
        <w:rPr>
          <w:rStyle w:val="Style_3_ch"/>
          <w:sz w:val="28"/>
        </w:rPr>
        <w:t>выступает заказчиком</w:t>
      </w:r>
      <w:r>
        <w:rPr>
          <w:rStyle w:val="Style_3_ch"/>
          <w:sz w:val="28"/>
        </w:rPr>
        <w:t xml:space="preserve"> в сфере закупок </w:t>
      </w:r>
      <w:r>
        <w:rPr>
          <w:rStyle w:val="Style_3_ch"/>
          <w:sz w:val="28"/>
        </w:rPr>
        <w:t xml:space="preserve">товаров, </w:t>
      </w:r>
      <w:r>
        <w:rPr>
          <w:rStyle w:val="Style_3_ch"/>
          <w:sz w:val="28"/>
        </w:rPr>
        <w:t>выполнения работ, оказания услуг для муниципальных нужд в установленном</w:t>
      </w:r>
      <w:r>
        <w:rPr>
          <w:rStyle w:val="Style_3_ch"/>
          <w:sz w:val="28"/>
        </w:rPr>
        <w:t xml:space="preserve"> </w:t>
      </w:r>
      <w:r>
        <w:rPr>
          <w:rStyle w:val="Style_3_ch"/>
          <w:sz w:val="28"/>
        </w:rPr>
        <w:t>законом порядке;</w:t>
      </w:r>
    </w:p>
    <w:p w14:paraId="5D000000">
      <w:pPr>
        <w:pStyle w:val="Style_8"/>
        <w:widowControl w:val="1"/>
        <w:numPr>
          <w:ilvl w:val="0"/>
          <w:numId w:val="9"/>
        </w:numPr>
        <w:tabs>
          <w:tab w:leader="none" w:pos="1152" w:val="left"/>
        </w:tabs>
        <w:spacing w:line="317" w:lineRule="exact"/>
        <w:ind w:firstLine="0" w:left="734"/>
        <w:jc w:val="left"/>
        <w:rPr>
          <w:rStyle w:val="Style_3_ch"/>
          <w:sz w:val="28"/>
        </w:rPr>
      </w:pPr>
      <w:r>
        <w:rPr>
          <w:rStyle w:val="Style_3_ch"/>
          <w:sz w:val="28"/>
        </w:rPr>
        <w:t>выступает в судах в качестве истца, ответчика и третьего лица;</w:t>
      </w:r>
    </w:p>
    <w:p w14:paraId="5E000000">
      <w:pPr>
        <w:pStyle w:val="Style_8"/>
        <w:widowControl w:val="1"/>
        <w:numPr>
          <w:ilvl w:val="0"/>
          <w:numId w:val="9"/>
        </w:numPr>
        <w:tabs>
          <w:tab w:leader="none" w:pos="1217" w:val="left"/>
        </w:tabs>
        <w:spacing w:line="317" w:lineRule="exact"/>
        <w:ind w:right="14"/>
        <w:rPr>
          <w:rStyle w:val="Style_3_ch"/>
          <w:sz w:val="28"/>
        </w:rPr>
      </w:pPr>
      <w:r>
        <w:rPr>
          <w:rStyle w:val="Style_3_ch"/>
          <w:sz w:val="28"/>
        </w:rPr>
        <w:t>контролирует финансово-хозяйственную деятельность муниципальных образовательных организаций Аксайского района в пределах своих полномочий;</w:t>
      </w:r>
    </w:p>
    <w:p w14:paraId="5F000000">
      <w:pPr>
        <w:pStyle w:val="Style_8"/>
        <w:widowControl w:val="1"/>
        <w:numPr>
          <w:ilvl w:val="0"/>
          <w:numId w:val="9"/>
        </w:numPr>
        <w:tabs>
          <w:tab w:leader="none" w:pos="1217" w:val="left"/>
        </w:tabs>
        <w:spacing w:line="317" w:lineRule="exact"/>
        <w:ind w:right="14"/>
        <w:rPr>
          <w:rStyle w:val="Style_3_ch"/>
          <w:sz w:val="28"/>
        </w:rPr>
      </w:pPr>
      <w:r>
        <w:rPr>
          <w:rStyle w:val="Style_3_ch"/>
          <w:sz w:val="28"/>
        </w:rPr>
        <w:t>вносит на рассмотрение и утверждение, а также согласовывает проекты муниципальных правовых актов по вопросам, относящимся к полномочиям Управления;</w:t>
      </w:r>
    </w:p>
    <w:p w14:paraId="60000000">
      <w:pPr>
        <w:pStyle w:val="Style_8"/>
        <w:widowControl w:val="1"/>
        <w:numPr>
          <w:ilvl w:val="0"/>
          <w:numId w:val="9"/>
        </w:numPr>
        <w:tabs>
          <w:tab w:leader="none" w:pos="1217" w:val="left"/>
        </w:tabs>
        <w:spacing w:line="317" w:lineRule="exact"/>
        <w:ind w:right="7"/>
        <w:rPr>
          <w:rStyle w:val="Style_3_ch"/>
          <w:sz w:val="28"/>
        </w:rPr>
      </w:pPr>
      <w:r>
        <w:rPr>
          <w:rStyle w:val="Style_3_ch"/>
          <w:sz w:val="28"/>
        </w:rPr>
        <w:t>реализует принятые муниципальные программы в сфере образования, создает благоприятные условия для реализации муниципальных правовых актов в части развития образования на территории Аксайского района;</w:t>
      </w:r>
    </w:p>
    <w:p w14:paraId="61000000">
      <w:pPr>
        <w:pStyle w:val="Style_8"/>
        <w:widowControl w:val="1"/>
        <w:numPr>
          <w:ilvl w:val="0"/>
          <w:numId w:val="10"/>
        </w:numPr>
        <w:tabs>
          <w:tab w:leader="none" w:pos="1361" w:val="left"/>
        </w:tabs>
        <w:spacing w:line="317" w:lineRule="exact"/>
        <w:ind w:firstLine="727" w:left="14" w:right="7"/>
        <w:rPr>
          <w:rStyle w:val="Style_3_ch"/>
          <w:sz w:val="28"/>
        </w:rPr>
      </w:pPr>
      <w:r>
        <w:rPr>
          <w:rStyle w:val="Style_3_ch"/>
          <w:sz w:val="28"/>
        </w:rPr>
        <w:t>обеспечивает организацию работы районной психолого-медико-педагогической комиссии для детей дошкольного и школьного возрастов;</w:t>
      </w:r>
    </w:p>
    <w:p w14:paraId="62000000">
      <w:pPr>
        <w:pStyle w:val="Style_8"/>
        <w:widowControl w:val="1"/>
        <w:numPr>
          <w:ilvl w:val="0"/>
          <w:numId w:val="10"/>
        </w:numPr>
        <w:tabs>
          <w:tab w:leader="none" w:pos="1361" w:val="left"/>
        </w:tabs>
        <w:spacing w:before="7" w:line="317" w:lineRule="exact"/>
        <w:ind w:firstLine="727" w:left="14" w:right="14"/>
        <w:rPr>
          <w:rStyle w:val="Style_3_ch"/>
          <w:sz w:val="28"/>
        </w:rPr>
      </w:pPr>
      <w:r>
        <w:rPr>
          <w:rStyle w:val="Style_3_ch"/>
          <w:sz w:val="28"/>
        </w:rPr>
        <w:t>осуществляет информационно-справочное обеспечение деятельности образовательных организаций Аксайского района;</w:t>
      </w:r>
    </w:p>
    <w:p w14:paraId="63000000">
      <w:pPr>
        <w:pStyle w:val="Style_8"/>
        <w:widowControl w:val="1"/>
        <w:numPr>
          <w:ilvl w:val="0"/>
          <w:numId w:val="10"/>
        </w:numPr>
        <w:tabs>
          <w:tab w:leader="none" w:pos="1361" w:val="left"/>
        </w:tabs>
        <w:spacing w:line="317" w:lineRule="exact"/>
        <w:ind w:firstLine="727" w:left="14" w:right="14"/>
        <w:rPr>
          <w:rStyle w:val="Style_3_ch"/>
          <w:sz w:val="28"/>
        </w:rPr>
      </w:pPr>
      <w:r>
        <w:rPr>
          <w:rStyle w:val="Style_3_ch"/>
          <w:sz w:val="28"/>
        </w:rPr>
        <w:t>оказывает содействие в подготовке и повышении квалификации педагогических работников;</w:t>
      </w:r>
    </w:p>
    <w:p w14:paraId="64000000">
      <w:pPr>
        <w:pStyle w:val="Style_8"/>
        <w:widowControl w:val="1"/>
        <w:numPr>
          <w:ilvl w:val="0"/>
          <w:numId w:val="11"/>
        </w:numPr>
        <w:tabs>
          <w:tab w:leader="none" w:pos="1217" w:val="left"/>
        </w:tabs>
        <w:spacing w:line="317" w:lineRule="exact"/>
        <w:ind w:firstLine="734" w:left="14"/>
        <w:rPr>
          <w:rStyle w:val="Style_3_ch"/>
          <w:sz w:val="28"/>
        </w:rPr>
      </w:pPr>
      <w:r>
        <w:rPr>
          <w:rStyle w:val="Style_3_ch"/>
          <w:sz w:val="28"/>
        </w:rPr>
        <w:t>осуществляет муниципальный контроль за соблюдением муниципальных нормативных правовых актов в сфере образования в пределах полномочий органов местного самоуправления;</w:t>
      </w:r>
    </w:p>
    <w:p w14:paraId="65000000">
      <w:pPr>
        <w:pStyle w:val="Style_8"/>
        <w:widowControl w:val="1"/>
        <w:numPr>
          <w:ilvl w:val="0"/>
          <w:numId w:val="11"/>
        </w:numPr>
        <w:tabs>
          <w:tab w:leader="none" w:pos="1339" w:val="left"/>
        </w:tabs>
        <w:spacing w:line="317" w:lineRule="exact"/>
        <w:ind w:right="7"/>
        <w:rPr>
          <w:rStyle w:val="Style_3_ch"/>
          <w:sz w:val="28"/>
        </w:rPr>
      </w:pPr>
      <w:r>
        <w:rPr>
          <w:rStyle w:val="Style_3_ch"/>
          <w:sz w:val="28"/>
        </w:rPr>
        <w:t>осуществляет государственные полномочия в сфере образования, переданные Администрации Аксайского района в установленном порядке, или организует их исполнение;</w:t>
      </w:r>
    </w:p>
    <w:p w14:paraId="66000000">
      <w:pPr>
        <w:pStyle w:val="Style_8"/>
        <w:widowControl w:val="1"/>
        <w:numPr>
          <w:ilvl w:val="0"/>
          <w:numId w:val="11"/>
        </w:numPr>
        <w:tabs>
          <w:tab w:leader="none" w:pos="1339" w:val="left"/>
        </w:tabs>
        <w:spacing w:line="317" w:lineRule="exact"/>
        <w:ind/>
        <w:rPr>
          <w:rStyle w:val="Style_3_ch"/>
          <w:sz w:val="28"/>
        </w:rPr>
      </w:pPr>
      <w:r>
        <w:rPr>
          <w:rStyle w:val="Style_3_ch"/>
          <w:sz w:val="28"/>
        </w:rPr>
        <w:t>осуществляет государственные полномочия Ростовской области</w:t>
      </w:r>
      <w:r>
        <w:rPr>
          <w:rStyle w:val="Style_3_ch"/>
          <w:sz w:val="28"/>
        </w:rPr>
        <w:t>:</w:t>
      </w:r>
    </w:p>
    <w:p w14:paraId="67000000">
      <w:pPr>
        <w:pStyle w:val="Style_8"/>
        <w:widowControl w:val="1"/>
        <w:tabs>
          <w:tab w:leader="none" w:pos="1433" w:val="left"/>
        </w:tabs>
        <w:spacing w:line="317" w:lineRule="exact"/>
        <w:ind w:firstLine="695" w:left="14"/>
        <w:rPr>
          <w:rStyle w:val="Style_3_ch"/>
          <w:sz w:val="28"/>
        </w:rPr>
      </w:pPr>
      <w:r>
        <w:rPr>
          <w:rStyle w:val="Style_3_ch"/>
          <w:sz w:val="28"/>
        </w:rPr>
        <w:t xml:space="preserve">а) по  вопросам организации и осуществления деятельности по опеке и попечительству в  части: </w:t>
      </w:r>
    </w:p>
    <w:p w14:paraId="68000000">
      <w:pPr>
        <w:pStyle w:val="Style_8"/>
        <w:widowControl w:val="1"/>
        <w:tabs>
          <w:tab w:leader="none" w:pos="1433" w:val="left"/>
        </w:tabs>
        <w:spacing w:line="317" w:lineRule="exact"/>
        <w:ind w:firstLine="695" w:left="14"/>
        <w:rPr>
          <w:rStyle w:val="Style_3_ch"/>
          <w:sz w:val="28"/>
        </w:rPr>
      </w:pPr>
      <w:r>
        <w:rPr>
          <w:rStyle w:val="Style_3_ch"/>
          <w:sz w:val="28"/>
        </w:rPr>
        <w:t>защиты прав и интересов детей в случаях, предусмотренных Семейным кодексом Российской Федерации, Гражданским кодексом Российской Федерации, Трудовым кодексом Российской Федерации, Жилищным кодексом Российской Федерации, другими федеральными законами, иными нормативными правовыми актами Российской Федерации, а также семейных прав иных лиц в случаях, предусмотренных Семейным кодексом Российской Федерации;</w:t>
      </w:r>
    </w:p>
    <w:p w14:paraId="69000000">
      <w:pPr>
        <w:pStyle w:val="Style_8"/>
        <w:widowControl w:val="1"/>
        <w:tabs>
          <w:tab w:leader="none" w:pos="1433" w:val="left"/>
        </w:tabs>
        <w:spacing w:line="317" w:lineRule="exact"/>
        <w:ind w:firstLine="695" w:left="14"/>
        <w:rPr>
          <w:rStyle w:val="Style_3_ch"/>
          <w:sz w:val="28"/>
        </w:rPr>
      </w:pPr>
      <w:r>
        <w:rPr>
          <w:rStyle w:val="Style_3_ch"/>
          <w:sz w:val="28"/>
        </w:rPr>
        <w:t>участия в проведении работы по профилактике социального сиротства, в проведении индивидуальной профилактической работы с безнадзорными и беспризорными несовершеннолетними в соответствии с федеральными законами и иными нормативными правовыми актами Российской Федерации, подготовки планов по защите прав ребенка в отношении несовершеннолетних, нуждающихся в государственной защите, для утверждения районными (городскими), районными в городе комиссиями по делам несовершеннолетних и защите их прав в соответствии с областным законом;</w:t>
      </w:r>
    </w:p>
    <w:p w14:paraId="6A000000">
      <w:pPr>
        <w:pStyle w:val="Style_8"/>
        <w:widowControl w:val="1"/>
        <w:tabs>
          <w:tab w:leader="none" w:pos="1433" w:val="left"/>
        </w:tabs>
        <w:spacing w:line="317" w:lineRule="exact"/>
        <w:ind w:firstLine="695" w:left="14"/>
        <w:rPr>
          <w:rStyle w:val="Style_3_ch"/>
          <w:sz w:val="28"/>
        </w:rPr>
      </w:pPr>
      <w:r>
        <w:rPr>
          <w:rStyle w:val="Style_3_ch"/>
          <w:sz w:val="28"/>
        </w:rPr>
        <w:t>выявления детей, оставшихся без попечения родителей, ведения учета таких детей в порядке, установленном уполномоченным Правительством Российской Федерации федеральным органом исполнительной власти, обеспечения защиты их прав и интересов до решения вопроса об их устройстве и исходя из конкретных обстоятельств утраты попечения родителей, избрания форм устройства детей, оставшихся без попечения родителей, а также осуществления последующего контроля за условиями их содержания, воспитания и образования в соответствии с Семейным кодексом Российской Федерации, Федеральным законом «Об опеке и попечительстве» и другими федеральными законами, иными нормативными правовыми актами Российской Федерации;</w:t>
      </w:r>
    </w:p>
    <w:p w14:paraId="6B000000">
      <w:pPr>
        <w:pStyle w:val="Style_8"/>
        <w:widowControl w:val="1"/>
        <w:tabs>
          <w:tab w:leader="none" w:pos="1433" w:val="left"/>
        </w:tabs>
        <w:spacing w:line="317" w:lineRule="exact"/>
        <w:ind w:firstLine="695" w:left="14"/>
        <w:rPr>
          <w:rStyle w:val="Style_3_ch"/>
          <w:sz w:val="28"/>
        </w:rPr>
      </w:pPr>
      <w:r>
        <w:rPr>
          <w:rStyle w:val="Style_3_ch"/>
          <w:sz w:val="28"/>
        </w:rPr>
        <w:t>- направления информации о ребенке, оставшемся без попечения родителей, в уполномоченный орган исполнительной власти Ростовской области для первичного учета в региональном банке данных о детях, оставшихся без попечения родителей, в соответствии с Семейным кодексом Российской Федерации, федеральными законами, иными нормативными правовыми актами Российской Федерации;</w:t>
      </w:r>
    </w:p>
    <w:p w14:paraId="6C000000">
      <w:pPr>
        <w:pStyle w:val="Style_8"/>
        <w:widowControl w:val="1"/>
        <w:tabs>
          <w:tab w:leader="none" w:pos="1433" w:val="left"/>
        </w:tabs>
        <w:spacing w:line="317" w:lineRule="exact"/>
        <w:ind w:firstLine="695" w:left="14"/>
        <w:rPr>
          <w:rStyle w:val="Style_3_ch"/>
          <w:sz w:val="28"/>
        </w:rPr>
      </w:pPr>
      <w:r>
        <w:rPr>
          <w:rStyle w:val="Style_3_ch"/>
          <w:sz w:val="28"/>
        </w:rPr>
        <w:t>при устройстве детей, оставшихся без попечения родителей, на воспитание в семью:</w:t>
      </w:r>
    </w:p>
    <w:p w14:paraId="6D000000">
      <w:pPr>
        <w:pStyle w:val="Style_8"/>
        <w:widowControl w:val="1"/>
        <w:tabs>
          <w:tab w:leader="none" w:pos="1433" w:val="left"/>
        </w:tabs>
        <w:spacing w:line="317" w:lineRule="exact"/>
        <w:ind w:firstLine="695" w:left="14"/>
        <w:rPr>
          <w:rStyle w:val="Style_3_ch"/>
          <w:sz w:val="28"/>
        </w:rPr>
      </w:pPr>
      <w:r>
        <w:rPr>
          <w:rStyle w:val="Style_3_ch"/>
          <w:sz w:val="28"/>
        </w:rPr>
        <w:t>участия в рассмотрении судами дел об усыновлении детей, в том числе дачи заключений об обоснованности усыновления и о его соответствии интересам усыновляемых детей, осуществления иных полномочий, установленных Семейным кодексом Российской Федерации и иными нормативными правовыми актами Российской Федерации и Ростовской области при передаче детей на усыновление, а также контроль за условиями жизни и воспитания детей в семьях усыновителей на территории Ростовской области;</w:t>
      </w:r>
    </w:p>
    <w:p w14:paraId="6E000000">
      <w:pPr>
        <w:pStyle w:val="Style_8"/>
        <w:widowControl w:val="1"/>
        <w:tabs>
          <w:tab w:leader="none" w:pos="1433" w:val="left"/>
        </w:tabs>
        <w:spacing w:line="317" w:lineRule="exact"/>
        <w:ind w:firstLine="695" w:left="14"/>
        <w:rPr>
          <w:rStyle w:val="Style_3_ch"/>
          <w:sz w:val="28"/>
        </w:rPr>
      </w:pPr>
      <w:r>
        <w:rPr>
          <w:rStyle w:val="Style_3_ch"/>
          <w:sz w:val="28"/>
        </w:rPr>
        <w:t>- подбора и учета в порядке, определенном Правительством Российской Федерации, граждан, выразивших желание стать опекунами или попечителями детей либо принять детей, оставшихся без попечения родителей, в семью на воспитание в иных установленных семейным законодательством формах, организации подготовки лиц, желающих принять на воспитание в свою семью ребенка, оставшегося без попечения родителей, по программе, которая утверждена Правительством Ростовской области, установления опеки или попечительства над детьми, в том числе по заявлению их родителей, самих несовершеннолетних граждан, а также по договору об осуществлении опеки или попечительства, и выполнения иных полномочий при передаче детей под опеку или попечительство, а также оказания помощи опекунам и попечителям несовершеннолетних граждан в реализации и защите прав подопечных, надзор за деятельностью их опекунов или попечителей, защиты личных и имущественных прав детей, находящихся под опекой или попечительством, а также прекращения опеки или попечительства в соответствии с Гражданским кодексом Российской Федерации, Семейным кодексом Российской Федерации, Федеральным законом «Об опеке и попечительстве», другими федеральными законами и иными нормативными правовыми актами Российской Федерации, областными законами и иными нормативными правовыми актами Ростовской области;</w:t>
      </w:r>
    </w:p>
    <w:p w14:paraId="6F000000">
      <w:pPr>
        <w:pStyle w:val="Style_8"/>
        <w:widowControl w:val="1"/>
        <w:tabs>
          <w:tab w:leader="none" w:pos="1433" w:val="left"/>
        </w:tabs>
        <w:spacing w:line="317" w:lineRule="exact"/>
        <w:ind w:firstLine="695" w:left="14"/>
        <w:rPr>
          <w:rStyle w:val="Style_3_ch"/>
          <w:sz w:val="28"/>
        </w:rPr>
      </w:pPr>
      <w:r>
        <w:rPr>
          <w:rStyle w:val="Style_3_ch"/>
          <w:sz w:val="28"/>
        </w:rPr>
        <w:t>при невозможности передать детей, оставшихся без попечения родителей, на воспитание в семью:</w:t>
      </w:r>
    </w:p>
    <w:p w14:paraId="70000000">
      <w:pPr>
        <w:pStyle w:val="Style_8"/>
        <w:widowControl w:val="1"/>
        <w:tabs>
          <w:tab w:leader="none" w:pos="1433" w:val="left"/>
        </w:tabs>
        <w:spacing w:line="317" w:lineRule="exact"/>
        <w:ind w:firstLine="695" w:left="14"/>
        <w:rPr>
          <w:rStyle w:val="Style_3_ch"/>
          <w:sz w:val="28"/>
        </w:rPr>
      </w:pPr>
      <w:r>
        <w:rPr>
          <w:rStyle w:val="Style_3_ch"/>
          <w:sz w:val="28"/>
        </w:rPr>
        <w:t>принятия решений о временной, на период до устройства детей, оставшихся без попечения родителей, на воспитание в семью, передаче их в организации для детей-сирот и детей, оставшихся без попечения родителей, всех типов, контроль за условиями содержания, воспитания и образования детей, находящихся в соответствующих воспитательных организациях, надзор за деятельностью администраций указанных организаций в качестве опекунов или попечителей детей, в том числе при временной передаче ребенка в семьи граждан, постоянно проживающих на территории Российской Федерации, а также исполнение обязанностей опекуна или попечителя в отношении ребенка по завершении его пребывания в организации для детей-сирот и детей, оставшихся без попечения родителей, в соответствии с Семейным кодексом Российской Федерации, Федеральным законом «Об опеке и попечительстве», другими федеральными законами и иными нормативными правовыми актами Российской Федерации, областными законами и иными нормативными правовыми актами Ростовской области;</w:t>
      </w:r>
    </w:p>
    <w:p w14:paraId="71000000">
      <w:pPr>
        <w:pStyle w:val="Style_8"/>
        <w:widowControl w:val="1"/>
        <w:tabs>
          <w:tab w:leader="none" w:pos="1433" w:val="left"/>
        </w:tabs>
        <w:spacing w:line="317" w:lineRule="exact"/>
        <w:ind w:firstLine="695" w:left="14"/>
        <w:rPr>
          <w:rStyle w:val="Style_3_ch"/>
          <w:sz w:val="28"/>
        </w:rPr>
      </w:pPr>
      <w:r>
        <w:rPr>
          <w:rStyle w:val="Style_3_ch"/>
          <w:sz w:val="28"/>
        </w:rPr>
        <w:t>иные полномочия в соответствии с Федеральным законом «Об опеке и попечительстве», другими федеральными законами и иными нормативными правовыми актами Российской Федерации, областными законами и иными нормативными правовыми актами Ростовской области;</w:t>
      </w:r>
    </w:p>
    <w:p w14:paraId="72000000">
      <w:pPr>
        <w:pStyle w:val="Style_8"/>
        <w:widowControl w:val="1"/>
        <w:tabs>
          <w:tab w:leader="none" w:pos="1433" w:val="left"/>
        </w:tabs>
        <w:spacing w:line="317" w:lineRule="exact"/>
        <w:ind w:firstLine="695" w:left="14"/>
        <w:rPr>
          <w:rStyle w:val="Style_3_ch"/>
          <w:sz w:val="28"/>
        </w:rPr>
      </w:pPr>
      <w:r>
        <w:rPr>
          <w:rStyle w:val="Style_3_ch"/>
          <w:sz w:val="28"/>
        </w:rPr>
        <w:t>б) по назначению и выплате единовременного пособия при передаче</w:t>
      </w:r>
      <w:r>
        <w:rPr>
          <w:rStyle w:val="Style_3_ch"/>
          <w:sz w:val="28"/>
        </w:rPr>
        <w:t xml:space="preserve"> ребенка на воспитание в семью;</w:t>
      </w:r>
    </w:p>
    <w:p w14:paraId="73000000">
      <w:pPr>
        <w:pStyle w:val="Style_8"/>
        <w:widowControl w:val="1"/>
        <w:tabs>
          <w:tab w:leader="none" w:pos="1433" w:val="left"/>
        </w:tabs>
        <w:spacing w:line="317" w:lineRule="exact"/>
        <w:ind w:firstLine="706" w:left="14"/>
        <w:rPr>
          <w:rStyle w:val="Style_3_ch"/>
          <w:sz w:val="28"/>
        </w:rPr>
      </w:pPr>
      <w:r>
        <w:rPr>
          <w:rStyle w:val="Style_3_ch"/>
          <w:sz w:val="28"/>
        </w:rPr>
        <w:t>22)</w:t>
      </w:r>
      <w:r>
        <w:rPr>
          <w:rStyle w:val="Style_3_ch"/>
          <w:sz w:val="28"/>
        </w:rPr>
        <w:tab/>
      </w:r>
      <w:r>
        <w:rPr>
          <w:rStyle w:val="Style_3_ch"/>
          <w:sz w:val="28"/>
        </w:rPr>
        <w:t>исполняет иные полномочия в соответствии с действующим</w:t>
      </w:r>
      <w:r>
        <w:rPr>
          <w:rStyle w:val="Style_3_ch"/>
          <w:sz w:val="28"/>
        </w:rPr>
        <w:br/>
      </w:r>
      <w:r>
        <w:rPr>
          <w:rStyle w:val="Style_3_ch"/>
          <w:sz w:val="28"/>
        </w:rPr>
        <w:t>законодательством и переданные Администрации Аксайского района в</w:t>
      </w:r>
      <w:r>
        <w:rPr>
          <w:rStyle w:val="Style_3_ch"/>
          <w:sz w:val="28"/>
        </w:rPr>
        <w:br/>
      </w:r>
      <w:r>
        <w:rPr>
          <w:rStyle w:val="Style_3_ch"/>
          <w:sz w:val="28"/>
        </w:rPr>
        <w:t>установленном порядке;</w:t>
      </w:r>
    </w:p>
    <w:p w14:paraId="74000000">
      <w:pPr>
        <w:pStyle w:val="Style_8"/>
        <w:widowControl w:val="1"/>
        <w:tabs>
          <w:tab w:leader="none" w:pos="1433" w:val="left"/>
        </w:tabs>
        <w:spacing w:line="317" w:lineRule="exact"/>
        <w:ind w:firstLine="706" w:left="14"/>
        <w:rPr>
          <w:rStyle w:val="Style_3_ch"/>
          <w:sz w:val="28"/>
        </w:rPr>
      </w:pPr>
      <w:r>
        <w:rPr>
          <w:rStyle w:val="Style_3_ch"/>
          <w:sz w:val="28"/>
        </w:rPr>
        <w:t>23) принимает участие в разработке и осуществление мер, направленных на укрепление межнационального и межконфессионального согласия, поддержку и развития языков и культуры народов Российской Федерации, проживающих на территории Аксайского района, реализацию прав национальных меньшинств, обеспечение социальной и культурной адаптации мигрантов, профилактику межнациональных (межэтнических) конфликтов.</w:t>
      </w:r>
    </w:p>
    <w:p w14:paraId="75000000">
      <w:pPr>
        <w:pStyle w:val="Style_6"/>
        <w:widowControl w:val="1"/>
        <w:spacing w:line="240" w:lineRule="exact"/>
        <w:ind w:firstLine="0" w:left="720"/>
        <w:rPr>
          <w:sz w:val="28"/>
        </w:rPr>
      </w:pPr>
    </w:p>
    <w:p w14:paraId="76000000">
      <w:pPr>
        <w:pStyle w:val="Style_6"/>
        <w:widowControl w:val="1"/>
        <w:spacing w:before="106"/>
        <w:ind w:firstLine="0" w:left="720"/>
        <w:rPr>
          <w:rStyle w:val="Style_7_ch"/>
          <w:sz w:val="28"/>
        </w:rPr>
      </w:pPr>
      <w:r>
        <w:rPr>
          <w:rStyle w:val="Style_3_ch"/>
          <w:sz w:val="28"/>
        </w:rPr>
        <w:t xml:space="preserve">Статья 4. </w:t>
      </w:r>
      <w:r>
        <w:rPr>
          <w:rStyle w:val="Style_7_ch"/>
          <w:sz w:val="28"/>
        </w:rPr>
        <w:t>Права Управления</w:t>
      </w:r>
    </w:p>
    <w:p w14:paraId="77000000">
      <w:pPr>
        <w:pStyle w:val="Style_9"/>
        <w:widowControl w:val="1"/>
        <w:spacing w:line="240" w:lineRule="exact"/>
        <w:ind w:firstLine="0" w:left="727"/>
        <w:jc w:val="left"/>
        <w:rPr>
          <w:sz w:val="28"/>
        </w:rPr>
      </w:pPr>
    </w:p>
    <w:p w14:paraId="78000000">
      <w:pPr>
        <w:pStyle w:val="Style_9"/>
        <w:widowControl w:val="1"/>
        <w:spacing w:before="84" w:line="324" w:lineRule="exact"/>
        <w:ind w:firstLine="0" w:left="727"/>
        <w:jc w:val="left"/>
        <w:rPr>
          <w:rStyle w:val="Style_3_ch"/>
          <w:sz w:val="28"/>
        </w:rPr>
      </w:pPr>
      <w:r>
        <w:rPr>
          <w:rStyle w:val="Style_3_ch"/>
          <w:sz w:val="28"/>
        </w:rPr>
        <w:t>Управление в пределах своих полномочий вправе:</w:t>
      </w:r>
    </w:p>
    <w:p w14:paraId="79000000">
      <w:pPr>
        <w:pStyle w:val="Style_9"/>
        <w:widowControl w:val="1"/>
        <w:spacing w:before="7" w:line="324" w:lineRule="exact"/>
        <w:ind w:firstLine="727" w:left="22"/>
        <w:rPr>
          <w:rStyle w:val="Style_3_ch"/>
          <w:sz w:val="28"/>
        </w:rPr>
      </w:pPr>
      <w:r>
        <w:rPr>
          <w:rStyle w:val="Style_3_ch"/>
          <w:sz w:val="28"/>
        </w:rPr>
        <w:t xml:space="preserve">1) создавать в установленном порядке межведомственные комиссии, координационные,  экспертные  и  попечительские  советы,  а также временные </w:t>
      </w:r>
      <w:r>
        <w:rPr>
          <w:rStyle w:val="Style_3_ch"/>
          <w:sz w:val="28"/>
        </w:rPr>
        <w:t>творческие и рабочие группы по проблемам образования и участвовать в их работе;</w:t>
      </w:r>
    </w:p>
    <w:p w14:paraId="7A000000">
      <w:pPr>
        <w:pStyle w:val="Style_9"/>
        <w:widowControl w:val="1"/>
        <w:spacing w:line="317" w:lineRule="exact"/>
        <w:ind w:firstLine="691" w:left="14" w:right="22"/>
        <w:rPr>
          <w:rStyle w:val="Style_3_ch"/>
          <w:sz w:val="28"/>
        </w:rPr>
      </w:pPr>
      <w:r>
        <w:rPr>
          <w:rStyle w:val="Style_3_ch"/>
          <w:sz w:val="28"/>
        </w:rPr>
        <w:t>2) запрашивать от государственных органов, органов местного самоуправления, предприятий, учреждений и организаций материалы, необходимые для решения вопросов, входящих в полномочия Управления;</w:t>
      </w:r>
    </w:p>
    <w:p w14:paraId="7B000000">
      <w:pPr>
        <w:pStyle w:val="Style_9"/>
        <w:widowControl w:val="1"/>
        <w:spacing w:line="317" w:lineRule="exact"/>
        <w:ind w:firstLine="698" w:left="7" w:right="14"/>
        <w:rPr>
          <w:rStyle w:val="Style_3_ch"/>
          <w:sz w:val="28"/>
        </w:rPr>
      </w:pPr>
      <w:r>
        <w:rPr>
          <w:rStyle w:val="Style_3_ch"/>
          <w:sz w:val="28"/>
        </w:rPr>
        <w:t>3) заключать и оплачивать муниципальные контракты, иные договоры, подлежащие исполнению за счет бюджетных средств, от имени муниципального образования «Аксайский район» в пределах доведенных Управлению лимитов бюджетных обязательств, если иное не установлено Бюджетным кодексом Российской Федерации, и с учетом принятых и неисполненных обязательств;</w:t>
      </w:r>
    </w:p>
    <w:p w14:paraId="7C000000">
      <w:pPr>
        <w:pStyle w:val="Style_8"/>
        <w:widowControl w:val="1"/>
        <w:numPr>
          <w:ilvl w:val="0"/>
          <w:numId w:val="12"/>
        </w:numPr>
        <w:tabs>
          <w:tab w:leader="none" w:pos="1195" w:val="left"/>
        </w:tabs>
        <w:spacing w:line="317" w:lineRule="exact"/>
        <w:ind w:firstLine="706" w:left="7" w:right="22"/>
        <w:rPr>
          <w:rStyle w:val="Style_3_ch"/>
          <w:sz w:val="28"/>
        </w:rPr>
      </w:pPr>
      <w:r>
        <w:rPr>
          <w:rStyle w:val="Style_3_ch"/>
          <w:sz w:val="28"/>
        </w:rPr>
        <w:t>привлекать к работе на контрактной (договорной) основе научно-исследовательские коллективы, центры, издательства, ученых для разработки и реализации научного и информационного обеспечения деятельности учреждений образования Аксайского района;</w:t>
      </w:r>
    </w:p>
    <w:p w14:paraId="7D000000">
      <w:pPr>
        <w:pStyle w:val="Style_8"/>
        <w:widowControl w:val="1"/>
        <w:numPr>
          <w:ilvl w:val="0"/>
          <w:numId w:val="12"/>
        </w:numPr>
        <w:tabs>
          <w:tab w:leader="none" w:pos="1318" w:val="left"/>
        </w:tabs>
        <w:spacing w:line="317" w:lineRule="exact"/>
        <w:ind w:right="22"/>
        <w:rPr>
          <w:rStyle w:val="Style_3_ch"/>
          <w:sz w:val="28"/>
        </w:rPr>
      </w:pPr>
      <w:r>
        <w:rPr>
          <w:rStyle w:val="Style_3_ch"/>
          <w:sz w:val="28"/>
        </w:rPr>
        <w:t>давать предложения по созданию, реорганизации, ликвидации муниципальных образовательных организаций района;</w:t>
      </w:r>
    </w:p>
    <w:p w14:paraId="7E000000">
      <w:pPr>
        <w:pStyle w:val="Style_8"/>
        <w:widowControl w:val="1"/>
        <w:numPr>
          <w:ilvl w:val="0"/>
          <w:numId w:val="12"/>
        </w:numPr>
        <w:tabs>
          <w:tab w:leader="none" w:pos="1159" w:val="left"/>
        </w:tabs>
        <w:spacing w:line="317" w:lineRule="exact"/>
        <w:ind w:right="14"/>
        <w:rPr>
          <w:rStyle w:val="Style_3_ch"/>
          <w:sz w:val="28"/>
        </w:rPr>
      </w:pPr>
      <w:r>
        <w:rPr>
          <w:rStyle w:val="Style_3_ch"/>
          <w:sz w:val="28"/>
        </w:rPr>
        <w:t>осуществлять иные права в пределах полномочий органов местного самоуправления в сфере образования.</w:t>
      </w:r>
    </w:p>
    <w:p w14:paraId="7F000000">
      <w:pPr>
        <w:pStyle w:val="Style_6"/>
        <w:widowControl w:val="1"/>
        <w:spacing w:line="240" w:lineRule="exact"/>
        <w:ind w:firstLine="0" w:left="720"/>
        <w:rPr>
          <w:sz w:val="28"/>
        </w:rPr>
      </w:pPr>
    </w:p>
    <w:p w14:paraId="80000000">
      <w:pPr>
        <w:pStyle w:val="Style_6"/>
        <w:widowControl w:val="1"/>
        <w:spacing w:before="106"/>
        <w:ind w:firstLine="0" w:left="720"/>
        <w:rPr>
          <w:rStyle w:val="Style_7_ch"/>
          <w:sz w:val="28"/>
        </w:rPr>
      </w:pPr>
      <w:r>
        <w:rPr>
          <w:rStyle w:val="Style_3_ch"/>
          <w:sz w:val="28"/>
        </w:rPr>
        <w:t xml:space="preserve">Статья 5. </w:t>
      </w:r>
      <w:r>
        <w:rPr>
          <w:rStyle w:val="Style_7_ch"/>
          <w:sz w:val="28"/>
        </w:rPr>
        <w:t>Организация деятельности Управления</w:t>
      </w:r>
    </w:p>
    <w:p w14:paraId="81000000">
      <w:pPr>
        <w:pStyle w:val="Style_8"/>
        <w:widowControl w:val="1"/>
        <w:spacing w:line="240" w:lineRule="exact"/>
        <w:ind w:firstLine="742" w:left="7" w:right="14"/>
        <w:rPr>
          <w:sz w:val="28"/>
        </w:rPr>
      </w:pPr>
    </w:p>
    <w:p w14:paraId="82000000">
      <w:pPr>
        <w:pStyle w:val="Style_8"/>
        <w:widowControl w:val="1"/>
        <w:tabs>
          <w:tab w:leader="none" w:pos="1066" w:val="left"/>
        </w:tabs>
        <w:spacing w:before="84" w:line="317" w:lineRule="exact"/>
        <w:ind w:firstLine="742" w:left="7" w:right="14"/>
        <w:rPr>
          <w:rStyle w:val="Style_3_ch"/>
          <w:sz w:val="28"/>
        </w:rPr>
      </w:pPr>
      <w:r>
        <w:rPr>
          <w:rStyle w:val="Style_3_ch"/>
          <w:sz w:val="28"/>
        </w:rPr>
        <w:t>1.</w:t>
      </w:r>
      <w:r>
        <w:rPr>
          <w:rStyle w:val="Style_3_ch"/>
          <w:sz w:val="28"/>
        </w:rPr>
        <w:tab/>
      </w:r>
      <w:r>
        <w:rPr>
          <w:rStyle w:val="Style_3_ch"/>
          <w:sz w:val="28"/>
        </w:rPr>
        <w:t>Деятельность Управления осуществляется во взаимодействии с органами</w:t>
      </w:r>
      <w:r>
        <w:rPr>
          <w:rStyle w:val="Style_3_ch"/>
          <w:sz w:val="28"/>
        </w:rPr>
        <w:br/>
      </w:r>
      <w:r>
        <w:rPr>
          <w:rStyle w:val="Style_3_ch"/>
          <w:sz w:val="28"/>
        </w:rPr>
        <w:t>государственной власти, органами местного самоуправления, с предприятиями,</w:t>
      </w:r>
      <w:r>
        <w:rPr>
          <w:rStyle w:val="Style_3_ch"/>
          <w:sz w:val="28"/>
        </w:rPr>
        <w:br/>
      </w:r>
      <w:r>
        <w:rPr>
          <w:rStyle w:val="Style_3_ch"/>
          <w:sz w:val="28"/>
        </w:rPr>
        <w:t>учреждениями и организациями, находящимися на территории Аксайского района.</w:t>
      </w:r>
    </w:p>
    <w:p w14:paraId="83000000">
      <w:pPr>
        <w:pStyle w:val="Style_8"/>
        <w:widowControl w:val="1"/>
        <w:tabs>
          <w:tab w:leader="none" w:pos="1210" w:val="left"/>
        </w:tabs>
        <w:spacing w:line="317" w:lineRule="exact"/>
        <w:ind w:firstLine="698" w:left="14"/>
        <w:rPr>
          <w:rStyle w:val="Style_3_ch"/>
          <w:sz w:val="28"/>
        </w:rPr>
      </w:pPr>
      <w:r>
        <w:rPr>
          <w:rStyle w:val="Style_3_ch"/>
          <w:sz w:val="28"/>
        </w:rPr>
        <w:t>2.</w:t>
      </w:r>
      <w:r>
        <w:rPr>
          <w:rStyle w:val="Style_3_ch"/>
          <w:sz w:val="28"/>
        </w:rPr>
        <w:tab/>
      </w:r>
      <w:r>
        <w:rPr>
          <w:rStyle w:val="Style_3_ch"/>
          <w:sz w:val="28"/>
        </w:rPr>
        <w:t>Управление возглавляет начальник, назначаемый на должность и</w:t>
      </w:r>
      <w:r>
        <w:rPr>
          <w:rStyle w:val="Style_3_ch"/>
          <w:sz w:val="28"/>
        </w:rPr>
        <w:br/>
      </w:r>
      <w:r>
        <w:rPr>
          <w:rStyle w:val="Style_3_ch"/>
          <w:sz w:val="28"/>
        </w:rPr>
        <w:t xml:space="preserve">освобождаемый от нее </w:t>
      </w:r>
      <w:r>
        <w:rPr>
          <w:rStyle w:val="Style_3_ch"/>
          <w:sz w:val="28"/>
        </w:rPr>
        <w:t>г</w:t>
      </w:r>
      <w:r>
        <w:rPr>
          <w:rStyle w:val="Style_3_ch"/>
          <w:sz w:val="28"/>
        </w:rPr>
        <w:t>лавой</w:t>
      </w:r>
      <w:r>
        <w:rPr>
          <w:rStyle w:val="Style_3_ch"/>
          <w:sz w:val="28"/>
        </w:rPr>
        <w:t xml:space="preserve"> Администрации </w:t>
      </w:r>
      <w:r>
        <w:rPr>
          <w:rStyle w:val="Style_3_ch"/>
          <w:sz w:val="28"/>
        </w:rPr>
        <w:t>Аксайского района на срок, не превышающий срока</w:t>
      </w:r>
      <w:r>
        <w:rPr>
          <w:rStyle w:val="Style_3_ch"/>
          <w:sz w:val="28"/>
        </w:rPr>
        <w:t xml:space="preserve"> </w:t>
      </w:r>
      <w:r>
        <w:rPr>
          <w:rStyle w:val="Style_3_ch"/>
          <w:sz w:val="28"/>
        </w:rPr>
        <w:t>его полномочий.</w:t>
      </w:r>
    </w:p>
    <w:p w14:paraId="84000000">
      <w:pPr>
        <w:pStyle w:val="Style_8"/>
        <w:widowControl w:val="1"/>
        <w:tabs>
          <w:tab w:leader="none" w:pos="994" w:val="left"/>
        </w:tabs>
        <w:spacing w:line="317" w:lineRule="exact"/>
        <w:ind w:firstLine="0" w:left="720"/>
        <w:jc w:val="left"/>
        <w:rPr>
          <w:rStyle w:val="Style_3_ch"/>
          <w:sz w:val="28"/>
        </w:rPr>
      </w:pPr>
      <w:r>
        <w:rPr>
          <w:rStyle w:val="Style_3_ch"/>
          <w:sz w:val="28"/>
        </w:rPr>
        <w:t>3.</w:t>
      </w:r>
      <w:r>
        <w:rPr>
          <w:rStyle w:val="Style_3_ch"/>
          <w:sz w:val="28"/>
        </w:rPr>
        <w:tab/>
      </w:r>
      <w:r>
        <w:rPr>
          <w:rStyle w:val="Style_3_ch"/>
          <w:sz w:val="28"/>
        </w:rPr>
        <w:t>Начальник Управления осуществляет руководство Управлением:</w:t>
      </w:r>
    </w:p>
    <w:p w14:paraId="85000000">
      <w:pPr>
        <w:pStyle w:val="Style_8"/>
        <w:widowControl w:val="1"/>
        <w:numPr>
          <w:ilvl w:val="0"/>
          <w:numId w:val="13"/>
        </w:numPr>
        <w:tabs>
          <w:tab w:leader="none" w:pos="1109" w:val="left"/>
        </w:tabs>
        <w:spacing w:line="317" w:lineRule="exact"/>
        <w:ind w:firstLine="727" w:left="22" w:right="7"/>
        <w:rPr>
          <w:rStyle w:val="Style_3_ch"/>
          <w:sz w:val="28"/>
        </w:rPr>
      </w:pPr>
      <w:r>
        <w:rPr>
          <w:rStyle w:val="Style_3_ch"/>
          <w:sz w:val="28"/>
        </w:rPr>
        <w:t>осуществляет общее руководство Управлением, организует деятельность муниципальных образовательных организаций, находящихся на территории Аксайского района;</w:t>
      </w:r>
    </w:p>
    <w:p w14:paraId="86000000">
      <w:pPr>
        <w:pStyle w:val="Style_8"/>
        <w:widowControl w:val="1"/>
        <w:numPr>
          <w:ilvl w:val="0"/>
          <w:numId w:val="13"/>
        </w:numPr>
        <w:tabs>
          <w:tab w:leader="none" w:pos="1202" w:val="left"/>
        </w:tabs>
        <w:spacing w:line="317" w:lineRule="exact"/>
        <w:ind w:right="14"/>
        <w:rPr>
          <w:rStyle w:val="Style_3_ch"/>
          <w:sz w:val="28"/>
        </w:rPr>
      </w:pPr>
      <w:r>
        <w:rPr>
          <w:rStyle w:val="Style_3_ch"/>
          <w:sz w:val="28"/>
        </w:rPr>
        <w:t>утверждает функциональные обязанности работников Управления и руководителей организаций образования, закрепленные в должностных инструкциях;</w:t>
      </w:r>
    </w:p>
    <w:p w14:paraId="87000000">
      <w:pPr>
        <w:pStyle w:val="Style_8"/>
        <w:widowControl w:val="1"/>
        <w:numPr>
          <w:ilvl w:val="0"/>
          <w:numId w:val="13"/>
        </w:numPr>
        <w:tabs>
          <w:tab w:leader="none" w:pos="1022" w:val="left"/>
        </w:tabs>
        <w:spacing w:line="317" w:lineRule="exact"/>
        <w:ind w:right="7"/>
        <w:rPr>
          <w:rStyle w:val="Style_3_ch"/>
          <w:sz w:val="28"/>
        </w:rPr>
      </w:pPr>
      <w:r>
        <w:rPr>
          <w:rStyle w:val="Style_3_ch"/>
          <w:sz w:val="28"/>
        </w:rPr>
        <w:t>в пределах своей компетенции издает приказы и (или) распоряжения по вопросам, связанным с осуществлением полномочий Управления, подлежащие для исполнения всеми муниципальными образовательными организациями, организует и проверяет их исполнение;</w:t>
      </w:r>
    </w:p>
    <w:p w14:paraId="88000000">
      <w:pPr>
        <w:pStyle w:val="Style_8"/>
        <w:widowControl w:val="1"/>
        <w:numPr>
          <w:ilvl w:val="0"/>
          <w:numId w:val="13"/>
        </w:numPr>
        <w:tabs>
          <w:tab w:leader="none" w:pos="1022" w:val="left"/>
        </w:tabs>
        <w:spacing w:line="317" w:lineRule="exact"/>
        <w:ind/>
        <w:jc w:val="left"/>
        <w:rPr>
          <w:rStyle w:val="Style_3_ch"/>
          <w:sz w:val="28"/>
        </w:rPr>
      </w:pPr>
      <w:r>
        <w:rPr>
          <w:rStyle w:val="Style_3_ch"/>
          <w:sz w:val="28"/>
        </w:rPr>
        <w:t>осуществляет прием и увольнение работников Управления;</w:t>
      </w:r>
    </w:p>
    <w:p w14:paraId="89000000">
      <w:pPr>
        <w:pStyle w:val="Style_8"/>
        <w:widowControl w:val="1"/>
        <w:numPr>
          <w:ilvl w:val="0"/>
          <w:numId w:val="13"/>
        </w:numPr>
        <w:tabs>
          <w:tab w:leader="none" w:pos="1022" w:val="left"/>
        </w:tabs>
        <w:spacing w:line="317" w:lineRule="exact"/>
        <w:ind w:right="7"/>
        <w:rPr>
          <w:rStyle w:val="Style_3_ch"/>
          <w:sz w:val="28"/>
        </w:rPr>
      </w:pPr>
      <w:r>
        <w:rPr>
          <w:rStyle w:val="Style_3_ch"/>
          <w:sz w:val="28"/>
        </w:rPr>
        <w:t xml:space="preserve">по согласованию с </w:t>
      </w:r>
      <w:r>
        <w:rPr>
          <w:rStyle w:val="Style_3_ch"/>
          <w:sz w:val="28"/>
        </w:rPr>
        <w:t>г</w:t>
      </w:r>
      <w:r>
        <w:rPr>
          <w:rStyle w:val="Style_3_ch"/>
          <w:sz w:val="28"/>
        </w:rPr>
        <w:t xml:space="preserve">лавой </w:t>
      </w:r>
      <w:r>
        <w:rPr>
          <w:rStyle w:val="Style_3_ch"/>
          <w:sz w:val="28"/>
        </w:rPr>
        <w:t xml:space="preserve">Администрации </w:t>
      </w:r>
      <w:r>
        <w:rPr>
          <w:rStyle w:val="Style_3_ch"/>
          <w:sz w:val="28"/>
        </w:rPr>
        <w:t>Аксайского района назначает на должность и освобождает от нее руководителей муниципальных образовательных организаций, заключает, изменяет и расторгает с ними трудовые договоры;</w:t>
      </w:r>
    </w:p>
    <w:p w14:paraId="8A000000">
      <w:pPr>
        <w:pStyle w:val="Style_8"/>
        <w:widowControl w:val="1"/>
        <w:numPr>
          <w:ilvl w:val="0"/>
          <w:numId w:val="13"/>
        </w:numPr>
        <w:tabs>
          <w:tab w:leader="none" w:pos="1130" w:val="left"/>
        </w:tabs>
        <w:spacing w:line="317" w:lineRule="exact"/>
        <w:ind w:right="7"/>
        <w:rPr>
          <w:rStyle w:val="Style_3_ch"/>
          <w:sz w:val="28"/>
        </w:rPr>
      </w:pPr>
      <w:r>
        <w:rPr>
          <w:rStyle w:val="Style_3_ch"/>
          <w:sz w:val="28"/>
        </w:rPr>
        <w:t>применяет к работникам Управления и руководителям муниципальных организаций образования меры поощрения и привлекает к дисциплинарной и материальной ответственности в порядке, установленном Трудовым кодексом Российской Федерации;</w:t>
      </w:r>
    </w:p>
    <w:p w14:paraId="8B000000">
      <w:pPr>
        <w:pStyle w:val="Style_8"/>
        <w:widowControl w:val="1"/>
        <w:numPr>
          <w:ilvl w:val="0"/>
          <w:numId w:val="13"/>
        </w:numPr>
        <w:tabs>
          <w:tab w:leader="none" w:pos="1130" w:val="left"/>
        </w:tabs>
        <w:spacing w:before="7" w:line="317" w:lineRule="exact"/>
        <w:ind/>
        <w:rPr>
          <w:rStyle w:val="Style_3_ch"/>
          <w:sz w:val="28"/>
        </w:rPr>
      </w:pPr>
      <w:r>
        <w:rPr>
          <w:rStyle w:val="Style_3_ch"/>
          <w:sz w:val="28"/>
        </w:rPr>
        <w:t xml:space="preserve">вносит в установленном порядке на рассмотрение Собрания депутатов Аксайского района проекты решений Собрания депутатов Аксайского района, на рассмотрение </w:t>
      </w:r>
      <w:r>
        <w:rPr>
          <w:rStyle w:val="Style_3_ch"/>
          <w:sz w:val="28"/>
        </w:rPr>
        <w:t>г</w:t>
      </w:r>
      <w:r>
        <w:rPr>
          <w:rStyle w:val="Style_3_ch"/>
          <w:sz w:val="28"/>
        </w:rPr>
        <w:t>лавы</w:t>
      </w:r>
      <w:r>
        <w:rPr>
          <w:rStyle w:val="Style_3_ch"/>
          <w:sz w:val="28"/>
        </w:rPr>
        <w:t xml:space="preserve"> Администрации </w:t>
      </w:r>
      <w:r>
        <w:rPr>
          <w:rStyle w:val="Style_3_ch"/>
          <w:sz w:val="28"/>
        </w:rPr>
        <w:t xml:space="preserve">Аксайского района </w:t>
      </w:r>
      <w:r>
        <w:rPr>
          <w:rStyle w:val="Style_3_ch"/>
          <w:sz w:val="28"/>
        </w:rPr>
        <w:t xml:space="preserve">- </w:t>
      </w:r>
      <w:r>
        <w:rPr>
          <w:rStyle w:val="Style_3_ch"/>
          <w:sz w:val="28"/>
        </w:rPr>
        <w:t>проекты постановлений и распоряжений</w:t>
      </w:r>
      <w:r>
        <w:rPr>
          <w:rStyle w:val="Style_3_ch"/>
          <w:sz w:val="28"/>
        </w:rPr>
        <w:t xml:space="preserve"> </w:t>
      </w:r>
      <w:r>
        <w:rPr>
          <w:rStyle w:val="Style_3_ch"/>
          <w:sz w:val="28"/>
        </w:rPr>
        <w:t>Администрации Аксайского района;</w:t>
      </w:r>
    </w:p>
    <w:p w14:paraId="8C000000">
      <w:pPr>
        <w:pStyle w:val="Style_8"/>
        <w:widowControl w:val="1"/>
        <w:numPr>
          <w:ilvl w:val="0"/>
          <w:numId w:val="14"/>
        </w:numPr>
        <w:tabs>
          <w:tab w:leader="none" w:pos="1015" w:val="left"/>
        </w:tabs>
        <w:spacing w:line="317" w:lineRule="exact"/>
        <w:ind w:firstLine="706" w:left="0" w:right="22"/>
        <w:rPr>
          <w:rStyle w:val="Style_3_ch"/>
          <w:sz w:val="28"/>
        </w:rPr>
      </w:pPr>
      <w:r>
        <w:rPr>
          <w:rStyle w:val="Style_3_ch"/>
          <w:sz w:val="28"/>
        </w:rPr>
        <w:t>действует без доверенности от имени Управления, представляет Управление в органах местного самоуправления, органах государственной власти, иных органах и организациях;</w:t>
      </w:r>
    </w:p>
    <w:p w14:paraId="8D000000">
      <w:pPr>
        <w:pStyle w:val="Style_8"/>
        <w:widowControl w:val="1"/>
        <w:numPr>
          <w:ilvl w:val="0"/>
          <w:numId w:val="14"/>
        </w:numPr>
        <w:tabs>
          <w:tab w:leader="none" w:pos="1015" w:val="left"/>
        </w:tabs>
        <w:spacing w:line="317" w:lineRule="exact"/>
        <w:ind w:firstLine="706" w:left="0" w:right="22"/>
        <w:rPr>
          <w:rStyle w:val="Style_3_ch"/>
          <w:sz w:val="28"/>
        </w:rPr>
      </w:pPr>
      <w:r>
        <w:rPr>
          <w:rStyle w:val="Style_3_ch"/>
          <w:sz w:val="28"/>
        </w:rPr>
        <w:t>подписывает договоры, муниципальные контракты, соглашения, исковые заявления;</w:t>
      </w:r>
    </w:p>
    <w:p w14:paraId="8E000000">
      <w:pPr>
        <w:pStyle w:val="Style_8"/>
        <w:widowControl w:val="1"/>
        <w:numPr>
          <w:ilvl w:val="0"/>
          <w:numId w:val="15"/>
        </w:numPr>
        <w:tabs>
          <w:tab w:leader="none" w:pos="1145" w:val="left"/>
        </w:tabs>
        <w:spacing w:line="317" w:lineRule="exact"/>
        <w:ind w:firstLine="0" w:left="742"/>
        <w:jc w:val="left"/>
        <w:rPr>
          <w:rStyle w:val="Style_3_ch"/>
          <w:sz w:val="28"/>
        </w:rPr>
      </w:pPr>
      <w:r>
        <w:rPr>
          <w:rStyle w:val="Style_3_ch"/>
          <w:sz w:val="28"/>
        </w:rPr>
        <w:t>утверждает бюджетную смету Управления;</w:t>
      </w:r>
    </w:p>
    <w:p w14:paraId="8F000000">
      <w:pPr>
        <w:pStyle w:val="Style_8"/>
        <w:widowControl w:val="1"/>
        <w:numPr>
          <w:ilvl w:val="0"/>
          <w:numId w:val="15"/>
        </w:numPr>
        <w:tabs>
          <w:tab w:leader="none" w:pos="1238" w:val="left"/>
        </w:tabs>
        <w:spacing w:line="317" w:lineRule="exact"/>
        <w:ind w:right="14"/>
        <w:rPr>
          <w:rStyle w:val="Style_3_ch"/>
          <w:sz w:val="28"/>
        </w:rPr>
      </w:pPr>
      <w:r>
        <w:rPr>
          <w:rStyle w:val="Style_3_ch"/>
          <w:sz w:val="28"/>
        </w:rPr>
        <w:t>принимает участие в заседаниях комиссий Администрации Аксайского района и Собрания депутатов Аксайского района;</w:t>
      </w:r>
    </w:p>
    <w:p w14:paraId="90000000">
      <w:pPr>
        <w:pStyle w:val="Style_8"/>
        <w:widowControl w:val="1"/>
        <w:tabs>
          <w:tab w:leader="none" w:pos="1368" w:val="left"/>
        </w:tabs>
        <w:spacing w:line="317" w:lineRule="exact"/>
        <w:ind w:firstLine="727" w:left="7" w:right="14"/>
        <w:rPr>
          <w:rStyle w:val="Style_3_ch"/>
          <w:sz w:val="28"/>
        </w:rPr>
      </w:pPr>
      <w:r>
        <w:rPr>
          <w:rStyle w:val="Style_3_ch"/>
          <w:sz w:val="28"/>
        </w:rPr>
        <w:t>12)</w:t>
      </w:r>
      <w:r>
        <w:rPr>
          <w:rStyle w:val="Style_3_ch"/>
          <w:sz w:val="28"/>
        </w:rPr>
        <w:tab/>
      </w:r>
      <w:r>
        <w:rPr>
          <w:rStyle w:val="Style_3_ch"/>
          <w:sz w:val="28"/>
        </w:rPr>
        <w:t>распоряжается имуществом Управления, закрепленным на праве</w:t>
      </w:r>
      <w:r>
        <w:rPr>
          <w:rStyle w:val="Style_3_ch"/>
          <w:sz w:val="28"/>
        </w:rPr>
        <w:br/>
      </w:r>
      <w:r>
        <w:rPr>
          <w:rStyle w:val="Style_3_ch"/>
          <w:sz w:val="28"/>
        </w:rPr>
        <w:t>оперативного управления, денежными средствами, выделенными Управлению по</w:t>
      </w:r>
      <w:r>
        <w:rPr>
          <w:rStyle w:val="Style_3_ch"/>
          <w:sz w:val="28"/>
        </w:rPr>
        <w:br/>
      </w:r>
      <w:r>
        <w:rPr>
          <w:rStyle w:val="Style_3_ch"/>
          <w:sz w:val="28"/>
        </w:rPr>
        <w:t>смете в порядке, предусмотренном действующим законодательством,</w:t>
      </w:r>
      <w:r>
        <w:rPr>
          <w:rStyle w:val="Style_3_ch"/>
          <w:sz w:val="28"/>
        </w:rPr>
        <w:br/>
      </w:r>
      <w:r>
        <w:rPr>
          <w:rStyle w:val="Style_3_ch"/>
          <w:sz w:val="28"/>
        </w:rPr>
        <w:t>муниципальными правовыми актами;</w:t>
      </w:r>
    </w:p>
    <w:p w14:paraId="91000000">
      <w:pPr>
        <w:pStyle w:val="Style_8"/>
        <w:widowControl w:val="1"/>
        <w:numPr>
          <w:ilvl w:val="0"/>
          <w:numId w:val="16"/>
        </w:numPr>
        <w:tabs>
          <w:tab w:leader="none" w:pos="1145" w:val="left"/>
        </w:tabs>
        <w:spacing w:line="317" w:lineRule="exact"/>
        <w:ind w:firstLine="0" w:left="742"/>
        <w:jc w:val="left"/>
        <w:rPr>
          <w:rStyle w:val="Style_3_ch"/>
          <w:sz w:val="28"/>
        </w:rPr>
      </w:pPr>
      <w:r>
        <w:rPr>
          <w:rStyle w:val="Style_3_ch"/>
          <w:sz w:val="28"/>
        </w:rPr>
        <w:t>обеспечивает соблюдение трудовой, финансовой и учетной дисциплины;</w:t>
      </w:r>
    </w:p>
    <w:p w14:paraId="92000000">
      <w:pPr>
        <w:pStyle w:val="Style_8"/>
        <w:widowControl w:val="1"/>
        <w:numPr>
          <w:ilvl w:val="0"/>
          <w:numId w:val="16"/>
        </w:numPr>
        <w:tabs>
          <w:tab w:leader="none" w:pos="1238" w:val="left"/>
        </w:tabs>
        <w:spacing w:line="317" w:lineRule="exact"/>
        <w:ind w:right="22"/>
        <w:rPr>
          <w:rStyle w:val="Style_3_ch"/>
          <w:sz w:val="28"/>
        </w:rPr>
      </w:pPr>
      <w:r>
        <w:rPr>
          <w:rStyle w:val="Style_3_ch"/>
          <w:sz w:val="28"/>
        </w:rPr>
        <w:t>открывает и закрывает лицевые счета, совершает по ним операции, подписывает финансовые и иные документы Управления;</w:t>
      </w:r>
    </w:p>
    <w:p w14:paraId="93000000">
      <w:pPr>
        <w:pStyle w:val="Style_8"/>
        <w:widowControl w:val="1"/>
        <w:numPr>
          <w:ilvl w:val="0"/>
          <w:numId w:val="16"/>
        </w:numPr>
        <w:tabs>
          <w:tab w:leader="none" w:pos="1238" w:val="left"/>
        </w:tabs>
        <w:spacing w:line="317" w:lineRule="exact"/>
        <w:ind w:right="14"/>
        <w:rPr>
          <w:rStyle w:val="Style_3_ch"/>
          <w:sz w:val="28"/>
        </w:rPr>
      </w:pPr>
      <w:r>
        <w:rPr>
          <w:rStyle w:val="Style_3_ch"/>
          <w:sz w:val="28"/>
        </w:rPr>
        <w:t>рассматривает обращения граждан, ведет прием граждан по вопросам, относящимся к компетенции Управления;</w:t>
      </w:r>
    </w:p>
    <w:p w14:paraId="94000000">
      <w:pPr>
        <w:pStyle w:val="Style_8"/>
        <w:widowControl w:val="1"/>
        <w:numPr>
          <w:ilvl w:val="0"/>
          <w:numId w:val="16"/>
        </w:numPr>
        <w:tabs>
          <w:tab w:leader="none" w:pos="1238" w:val="left"/>
        </w:tabs>
        <w:spacing w:line="317" w:lineRule="exact"/>
        <w:ind w:right="7"/>
        <w:rPr>
          <w:rStyle w:val="Style_3_ch"/>
          <w:sz w:val="28"/>
        </w:rPr>
      </w:pPr>
      <w:r>
        <w:rPr>
          <w:rStyle w:val="Style_3_ch"/>
          <w:sz w:val="28"/>
        </w:rPr>
        <w:t>исполняет иные об</w:t>
      </w:r>
      <w:r>
        <w:rPr>
          <w:rStyle w:val="Style_3_ch"/>
          <w:sz w:val="28"/>
        </w:rPr>
        <w:t>язанности, возложенные на него г</w:t>
      </w:r>
      <w:r>
        <w:rPr>
          <w:rStyle w:val="Style_3_ch"/>
          <w:sz w:val="28"/>
        </w:rPr>
        <w:t xml:space="preserve">лавой </w:t>
      </w:r>
      <w:r>
        <w:rPr>
          <w:rStyle w:val="Style_3_ch"/>
          <w:sz w:val="28"/>
        </w:rPr>
        <w:t xml:space="preserve">Администрации </w:t>
      </w:r>
      <w:r>
        <w:rPr>
          <w:rStyle w:val="Style_3_ch"/>
          <w:sz w:val="28"/>
        </w:rPr>
        <w:t>А</w:t>
      </w:r>
      <w:r>
        <w:rPr>
          <w:rStyle w:val="Style_3_ch"/>
          <w:sz w:val="28"/>
        </w:rPr>
        <w:t>ксайского района, заместителем г</w:t>
      </w:r>
      <w:r>
        <w:rPr>
          <w:rStyle w:val="Style_3_ch"/>
          <w:sz w:val="28"/>
        </w:rPr>
        <w:t>лавы Администрации Аксайского района по социальным вопросам.</w:t>
      </w:r>
    </w:p>
    <w:p w14:paraId="95000000">
      <w:pPr>
        <w:pStyle w:val="Style_8"/>
        <w:widowControl w:val="1"/>
        <w:tabs>
          <w:tab w:leader="none" w:pos="994" w:val="left"/>
        </w:tabs>
        <w:spacing w:line="317" w:lineRule="exact"/>
        <w:ind w:firstLine="0" w:left="713"/>
        <w:jc w:val="left"/>
        <w:rPr>
          <w:rStyle w:val="Style_3_ch"/>
          <w:sz w:val="28"/>
        </w:rPr>
      </w:pPr>
      <w:r>
        <w:rPr>
          <w:rStyle w:val="Style_3_ch"/>
          <w:sz w:val="28"/>
        </w:rPr>
        <w:t>4.</w:t>
      </w:r>
      <w:r>
        <w:rPr>
          <w:rStyle w:val="Style_3_ch"/>
          <w:sz w:val="28"/>
        </w:rPr>
        <w:tab/>
      </w:r>
      <w:r>
        <w:rPr>
          <w:rStyle w:val="Style_3_ch"/>
          <w:sz w:val="28"/>
        </w:rPr>
        <w:t>Управление осуществляет отчетность в установленном законом порядке.</w:t>
      </w:r>
    </w:p>
    <w:p w14:paraId="96000000">
      <w:pPr>
        <w:pStyle w:val="Style_8"/>
        <w:widowControl w:val="1"/>
        <w:tabs>
          <w:tab w:leader="none" w:pos="994" w:val="left"/>
        </w:tabs>
        <w:spacing w:line="317" w:lineRule="exact"/>
        <w:ind w:firstLine="709" w:left="0"/>
        <w:jc w:val="both"/>
        <w:rPr>
          <w:rStyle w:val="Style_3_ch"/>
          <w:sz w:val="28"/>
        </w:rPr>
      </w:pPr>
      <w:r>
        <w:rPr>
          <w:rStyle w:val="Style_3_ch"/>
          <w:sz w:val="28"/>
        </w:rPr>
        <w:t>5.</w:t>
      </w:r>
      <w:r>
        <w:rPr>
          <w:rStyle w:val="Style_3_ch"/>
          <w:sz w:val="28"/>
        </w:rPr>
        <w:tab/>
      </w:r>
      <w:r>
        <w:rPr>
          <w:rStyle w:val="Style_3_ch"/>
          <w:sz w:val="28"/>
        </w:rPr>
        <w:t>Структура Управления утверждается Собранием депутатов Аксайского</w:t>
      </w:r>
      <w:r>
        <w:rPr>
          <w:rStyle w:val="Style_3_ch"/>
          <w:sz w:val="28"/>
        </w:rPr>
        <w:t xml:space="preserve"> района по представлению г</w:t>
      </w:r>
      <w:r>
        <w:rPr>
          <w:rStyle w:val="Style_3_ch"/>
          <w:sz w:val="28"/>
        </w:rPr>
        <w:t>лавы</w:t>
      </w:r>
      <w:r>
        <w:rPr>
          <w:rStyle w:val="Style_3_ch"/>
          <w:sz w:val="28"/>
        </w:rPr>
        <w:t xml:space="preserve"> Администрации</w:t>
      </w:r>
      <w:r>
        <w:rPr>
          <w:rStyle w:val="Style_3_ch"/>
          <w:sz w:val="28"/>
        </w:rPr>
        <w:t xml:space="preserve"> Аксайского района</w:t>
      </w:r>
      <w:r>
        <w:rPr>
          <w:rStyle w:val="Style_3_ch"/>
          <w:sz w:val="28"/>
        </w:rPr>
        <w:t>.</w:t>
      </w:r>
    </w:p>
    <w:p w14:paraId="97000000">
      <w:pPr>
        <w:pStyle w:val="Style_8"/>
        <w:widowControl w:val="1"/>
        <w:tabs>
          <w:tab w:leader="none" w:pos="1116" w:val="left"/>
        </w:tabs>
        <w:spacing w:line="317" w:lineRule="exact"/>
        <w:ind w:firstLine="702" w:left="7" w:right="7"/>
        <w:rPr>
          <w:rStyle w:val="Style_3_ch"/>
          <w:sz w:val="28"/>
        </w:rPr>
      </w:pPr>
      <w:r>
        <w:rPr>
          <w:rStyle w:val="Style_3_ch"/>
          <w:sz w:val="28"/>
        </w:rPr>
        <w:t>В структуру Управления образования входят:</w:t>
      </w:r>
    </w:p>
    <w:p w14:paraId="98000000">
      <w:pPr>
        <w:pStyle w:val="Style_8"/>
        <w:widowControl w:val="1"/>
        <w:numPr>
          <w:ilvl w:val="0"/>
          <w:numId w:val="17"/>
        </w:numPr>
        <w:tabs>
          <w:tab w:leader="none" w:pos="1116" w:val="left"/>
        </w:tabs>
        <w:spacing w:line="317" w:lineRule="exact"/>
        <w:ind w:right="7"/>
        <w:rPr>
          <w:rStyle w:val="Style_3_ch"/>
          <w:sz w:val="28"/>
        </w:rPr>
      </w:pPr>
      <w:r>
        <w:rPr>
          <w:rStyle w:val="Style_3_ch"/>
          <w:sz w:val="28"/>
        </w:rPr>
        <w:t>начальник Управления образования;</w:t>
      </w:r>
    </w:p>
    <w:p w14:paraId="99000000">
      <w:pPr>
        <w:pStyle w:val="Style_8"/>
        <w:widowControl w:val="1"/>
        <w:numPr>
          <w:ilvl w:val="0"/>
          <w:numId w:val="17"/>
        </w:numPr>
        <w:tabs>
          <w:tab w:leader="none" w:pos="1116" w:val="left"/>
        </w:tabs>
        <w:spacing w:line="317" w:lineRule="exact"/>
        <w:ind w:right="7"/>
        <w:rPr>
          <w:rStyle w:val="Style_3_ch"/>
          <w:sz w:val="28"/>
        </w:rPr>
      </w:pPr>
      <w:r>
        <w:rPr>
          <w:rStyle w:val="Style_3_ch"/>
          <w:sz w:val="28"/>
        </w:rPr>
        <w:t>заместители начальника Управления образования</w:t>
      </w:r>
      <w:r>
        <w:rPr>
          <w:rStyle w:val="Style_3_ch"/>
          <w:sz w:val="28"/>
        </w:rPr>
        <w:t>;</w:t>
      </w:r>
    </w:p>
    <w:p w14:paraId="9A000000">
      <w:pPr>
        <w:pStyle w:val="Style_8"/>
        <w:widowControl w:val="1"/>
        <w:numPr>
          <w:ilvl w:val="0"/>
          <w:numId w:val="17"/>
        </w:numPr>
        <w:tabs>
          <w:tab w:leader="none" w:pos="1116" w:val="left"/>
        </w:tabs>
        <w:spacing w:line="317" w:lineRule="exact"/>
        <w:ind w:right="7"/>
        <w:rPr>
          <w:rStyle w:val="Style_3_ch"/>
          <w:sz w:val="28"/>
        </w:rPr>
      </w:pPr>
      <w:r>
        <w:rPr>
          <w:rStyle w:val="Style_3_ch"/>
          <w:sz w:val="28"/>
        </w:rPr>
        <w:t>отдел опеки и попечительства.</w:t>
      </w:r>
    </w:p>
    <w:p w14:paraId="9B000000">
      <w:pPr>
        <w:pStyle w:val="Style_8"/>
        <w:widowControl w:val="1"/>
        <w:spacing w:line="317" w:lineRule="exact"/>
        <w:ind w:firstLine="709" w:left="0" w:right="7"/>
        <w:rPr>
          <w:rStyle w:val="Style_3_ch"/>
          <w:sz w:val="28"/>
        </w:rPr>
      </w:pPr>
      <w:r>
        <w:rPr>
          <w:rStyle w:val="Style_3_ch"/>
          <w:sz w:val="28"/>
        </w:rPr>
        <w:t>Структурные подразделения Управления образования, не</w:t>
      </w:r>
      <w:r>
        <w:rPr>
          <w:rStyle w:val="Style_3_ch"/>
          <w:sz w:val="28"/>
        </w:rPr>
        <w:t xml:space="preserve"> входящие в структуру Администрации Аксайского района (районный методический кабинет, отдел по исполнению бюджета, экономический отдел, хозяйственно – правовой отдел, отдел контрактной службы), руководствуются в своей деятельности положе</w:t>
      </w:r>
      <w:r>
        <w:rPr>
          <w:rStyle w:val="Style_3_ch"/>
          <w:sz w:val="28"/>
        </w:rPr>
        <w:t>ниями, утвержденными начальниками</w:t>
      </w:r>
      <w:r>
        <w:rPr>
          <w:rStyle w:val="Style_3_ch"/>
          <w:sz w:val="28"/>
        </w:rPr>
        <w:t xml:space="preserve"> </w:t>
      </w:r>
      <w:r>
        <w:rPr>
          <w:rStyle w:val="Style_3_ch"/>
          <w:sz w:val="28"/>
        </w:rPr>
        <w:t xml:space="preserve">структурных подразделений </w:t>
      </w:r>
      <w:r>
        <w:rPr>
          <w:rStyle w:val="Style_3_ch"/>
          <w:sz w:val="28"/>
        </w:rPr>
        <w:t>Управления образования.</w:t>
      </w:r>
    </w:p>
    <w:p w14:paraId="9C000000">
      <w:pPr>
        <w:pStyle w:val="Style_8"/>
        <w:widowControl w:val="1"/>
        <w:numPr>
          <w:ilvl w:val="0"/>
          <w:numId w:val="18"/>
        </w:numPr>
        <w:tabs>
          <w:tab w:leader="none" w:pos="994" w:val="left"/>
        </w:tabs>
        <w:spacing w:line="317" w:lineRule="exact"/>
        <w:ind w:firstLine="720" w:left="0"/>
        <w:rPr>
          <w:rStyle w:val="Style_3_ch"/>
          <w:sz w:val="28"/>
        </w:rPr>
      </w:pPr>
      <w:r>
        <w:rPr>
          <w:rStyle w:val="Style_3_ch"/>
          <w:sz w:val="28"/>
        </w:rPr>
        <w:t>Штатное расписание Управления утверждается</w:t>
      </w:r>
      <w:r>
        <w:rPr>
          <w:rStyle w:val="Style_3_ch"/>
          <w:sz w:val="28"/>
        </w:rPr>
        <w:t xml:space="preserve"> г</w:t>
      </w:r>
      <w:r>
        <w:rPr>
          <w:rStyle w:val="Style_3_ch"/>
          <w:sz w:val="28"/>
        </w:rPr>
        <w:t xml:space="preserve">лавой </w:t>
      </w:r>
      <w:r>
        <w:rPr>
          <w:rStyle w:val="Style_3_ch"/>
          <w:sz w:val="28"/>
        </w:rPr>
        <w:t>Администрации</w:t>
      </w:r>
      <w:r>
        <w:rPr>
          <w:rStyle w:val="Style_3_ch"/>
          <w:sz w:val="28"/>
        </w:rPr>
        <w:t xml:space="preserve"> </w:t>
      </w:r>
      <w:r>
        <w:rPr>
          <w:rStyle w:val="Style_3_ch"/>
          <w:sz w:val="28"/>
        </w:rPr>
        <w:t>Аксайского района.</w:t>
      </w:r>
    </w:p>
    <w:p w14:paraId="9D000000">
      <w:pPr>
        <w:pStyle w:val="Style_8"/>
        <w:widowControl w:val="1"/>
        <w:numPr>
          <w:ilvl w:val="0"/>
          <w:numId w:val="18"/>
        </w:numPr>
        <w:tabs>
          <w:tab w:leader="none" w:pos="994" w:val="left"/>
        </w:tabs>
        <w:spacing w:line="317" w:lineRule="exact"/>
        <w:ind w:firstLine="702" w:left="7" w:right="14"/>
        <w:rPr>
          <w:rStyle w:val="Style_3_ch"/>
          <w:sz w:val="28"/>
        </w:rPr>
      </w:pPr>
      <w:r>
        <w:rPr>
          <w:rStyle w:val="Style_3_ch"/>
          <w:sz w:val="28"/>
        </w:rPr>
        <w:t>В штатное расписание включаются должности муниципальных служащих и должности работников, осуществляющих техническое обеспечение деятельности Управления, оплата труда которых производится в порядке, определенном действующим законодательством и муниципальными правовыми актами.</w:t>
      </w:r>
    </w:p>
    <w:p w14:paraId="9E000000">
      <w:pPr>
        <w:pStyle w:val="Style_8"/>
        <w:widowControl w:val="1"/>
        <w:numPr>
          <w:ilvl w:val="0"/>
          <w:numId w:val="18"/>
        </w:numPr>
        <w:tabs>
          <w:tab w:leader="none" w:pos="994" w:val="left"/>
        </w:tabs>
        <w:spacing w:line="317" w:lineRule="exact"/>
        <w:ind w:firstLine="702" w:left="7" w:right="14"/>
        <w:rPr>
          <w:rStyle w:val="Style_3_ch"/>
          <w:sz w:val="28"/>
        </w:rPr>
      </w:pPr>
      <w:r>
        <w:rPr>
          <w:rStyle w:val="Style_3_ch"/>
          <w:sz w:val="28"/>
        </w:rPr>
        <w:t>Управление вправе привлекать на договорной основе иных работников для выполнения обусловленной договором работы.</w:t>
      </w:r>
    </w:p>
    <w:p w14:paraId="9F000000">
      <w:pPr>
        <w:pStyle w:val="Style_8"/>
        <w:widowControl w:val="1"/>
        <w:numPr>
          <w:ilvl w:val="0"/>
          <w:numId w:val="19"/>
        </w:numPr>
        <w:tabs>
          <w:tab w:leader="none" w:pos="1238" w:val="left"/>
        </w:tabs>
        <w:spacing w:line="317" w:lineRule="exact"/>
        <w:ind w:firstLine="706" w:left="7" w:right="7"/>
        <w:rPr>
          <w:rStyle w:val="Style_3_ch"/>
          <w:sz w:val="28"/>
        </w:rPr>
      </w:pPr>
      <w:r>
        <w:rPr>
          <w:rStyle w:val="Style_3_ch"/>
          <w:sz w:val="28"/>
        </w:rPr>
        <w:t>Организация оплаты труда, рабочего времени, времени отдыха, функциональные обязанности сотрудников, иные условия регулируются трудовыми договорами, правилами внутреннего трудового распорядка Управления, должностными инструкциями и иными актами трудового законодательства.</w:t>
      </w:r>
    </w:p>
    <w:p w14:paraId="A0000000">
      <w:pPr>
        <w:pStyle w:val="Style_8"/>
        <w:widowControl w:val="1"/>
        <w:numPr>
          <w:ilvl w:val="0"/>
          <w:numId w:val="19"/>
        </w:numPr>
        <w:tabs>
          <w:tab w:leader="none" w:pos="1238" w:val="left"/>
        </w:tabs>
        <w:spacing w:line="317" w:lineRule="exact"/>
        <w:ind w:firstLine="706" w:left="7" w:right="7"/>
        <w:rPr>
          <w:rStyle w:val="Style_3_ch"/>
          <w:sz w:val="28"/>
        </w:rPr>
      </w:pPr>
      <w:r>
        <w:rPr>
          <w:rStyle w:val="Style_3_ch"/>
          <w:sz w:val="28"/>
        </w:rPr>
        <w:t>Оплата труда работников Управления производится в соответствии с установленной системой оплаты труда в органах местного самоуправления Аксайского района.</w:t>
      </w:r>
    </w:p>
    <w:p w14:paraId="A1000000">
      <w:pPr>
        <w:pStyle w:val="Style_6"/>
        <w:widowControl w:val="1"/>
        <w:spacing w:line="240" w:lineRule="exact"/>
        <w:ind w:firstLine="0" w:left="720"/>
        <w:rPr>
          <w:sz w:val="28"/>
        </w:rPr>
      </w:pPr>
    </w:p>
    <w:p w14:paraId="A2000000">
      <w:pPr>
        <w:pStyle w:val="Style_6"/>
        <w:widowControl w:val="1"/>
        <w:spacing w:before="106"/>
        <w:ind w:firstLine="0" w:left="720"/>
        <w:rPr>
          <w:rStyle w:val="Style_7_ch"/>
          <w:sz w:val="28"/>
        </w:rPr>
      </w:pPr>
      <w:r>
        <w:rPr>
          <w:rStyle w:val="Style_3_ch"/>
          <w:sz w:val="28"/>
        </w:rPr>
        <w:t xml:space="preserve">Статья 6. </w:t>
      </w:r>
      <w:r>
        <w:rPr>
          <w:rStyle w:val="Style_7_ch"/>
          <w:sz w:val="28"/>
        </w:rPr>
        <w:t>Ответственность начальника и работников Управления</w:t>
      </w:r>
    </w:p>
    <w:p w14:paraId="A3000000">
      <w:pPr>
        <w:pStyle w:val="Style_8"/>
        <w:widowControl w:val="1"/>
        <w:spacing w:line="240" w:lineRule="exact"/>
        <w:ind w:firstLine="742" w:left="14"/>
        <w:rPr>
          <w:sz w:val="28"/>
        </w:rPr>
      </w:pPr>
    </w:p>
    <w:p w14:paraId="A4000000">
      <w:pPr>
        <w:pStyle w:val="Style_8"/>
        <w:widowControl w:val="1"/>
        <w:tabs>
          <w:tab w:leader="none" w:pos="1022" w:val="left"/>
        </w:tabs>
        <w:spacing w:before="91" w:line="324" w:lineRule="exact"/>
        <w:ind w:firstLine="742" w:left="14"/>
        <w:rPr>
          <w:rStyle w:val="Style_3_ch"/>
          <w:sz w:val="28"/>
        </w:rPr>
      </w:pPr>
      <w:r>
        <w:rPr>
          <w:rStyle w:val="Style_3_ch"/>
          <w:sz w:val="28"/>
        </w:rPr>
        <w:t>1.</w:t>
      </w:r>
      <w:r>
        <w:rPr>
          <w:rStyle w:val="Style_3_ch"/>
          <w:sz w:val="28"/>
        </w:rPr>
        <w:tab/>
      </w:r>
      <w:r>
        <w:rPr>
          <w:rStyle w:val="Style_3_ch"/>
          <w:sz w:val="28"/>
        </w:rPr>
        <w:t>Начальник Управления несет персональную ответственность за выполнение</w:t>
      </w:r>
      <w:r>
        <w:rPr>
          <w:rStyle w:val="Style_3_ch"/>
          <w:sz w:val="28"/>
        </w:rPr>
        <w:br/>
      </w:r>
      <w:r>
        <w:rPr>
          <w:rStyle w:val="Style_3_ch"/>
          <w:sz w:val="28"/>
        </w:rPr>
        <w:t>задач, возложенных на Управление, с учетом прав, предоставленных ему настоящим</w:t>
      </w:r>
      <w:r>
        <w:rPr>
          <w:rStyle w:val="Style_3_ch"/>
          <w:sz w:val="28"/>
        </w:rPr>
        <w:t xml:space="preserve"> </w:t>
      </w:r>
      <w:r>
        <w:rPr>
          <w:rStyle w:val="Style_3_ch"/>
          <w:sz w:val="28"/>
        </w:rPr>
        <w:t>Положением.</w:t>
      </w:r>
    </w:p>
    <w:p w14:paraId="A5000000">
      <w:pPr>
        <w:pStyle w:val="Style_8"/>
        <w:widowControl w:val="1"/>
        <w:tabs>
          <w:tab w:leader="none" w:pos="1195" w:val="left"/>
        </w:tabs>
        <w:spacing w:line="324" w:lineRule="exact"/>
        <w:ind w:firstLine="698" w:left="14"/>
        <w:rPr>
          <w:rStyle w:val="Style_3_ch"/>
          <w:sz w:val="28"/>
        </w:rPr>
      </w:pPr>
      <w:r>
        <w:rPr>
          <w:rStyle w:val="Style_3_ch"/>
          <w:sz w:val="28"/>
        </w:rPr>
        <w:t>2.</w:t>
      </w:r>
      <w:r>
        <w:rPr>
          <w:rStyle w:val="Style_3_ch"/>
          <w:sz w:val="28"/>
        </w:rPr>
        <w:tab/>
      </w:r>
      <w:r>
        <w:rPr>
          <w:rStyle w:val="Style_3_ch"/>
          <w:sz w:val="28"/>
        </w:rPr>
        <w:t>Работники Управления несут ответственность за своевременное и</w:t>
      </w:r>
      <w:r>
        <w:rPr>
          <w:rStyle w:val="Style_3_ch"/>
          <w:sz w:val="28"/>
        </w:rPr>
        <w:br/>
      </w:r>
      <w:r>
        <w:rPr>
          <w:rStyle w:val="Style_3_ch"/>
          <w:sz w:val="28"/>
        </w:rPr>
        <w:t>качественное выполнение возложенных на них функций и обязанностей в</w:t>
      </w:r>
      <w:r>
        <w:rPr>
          <w:rStyle w:val="Style_3_ch"/>
          <w:sz w:val="28"/>
        </w:rPr>
        <w:br/>
      </w:r>
      <w:r>
        <w:rPr>
          <w:rStyle w:val="Style_3_ch"/>
          <w:sz w:val="28"/>
        </w:rPr>
        <w:t>соответствии с должностными инструкциями.</w:t>
      </w:r>
    </w:p>
    <w:p w14:paraId="A6000000">
      <w:pPr>
        <w:pStyle w:val="Style_8"/>
        <w:widowControl w:val="1"/>
        <w:tabs>
          <w:tab w:leader="none" w:pos="1195" w:val="left"/>
        </w:tabs>
        <w:spacing w:line="324" w:lineRule="exact"/>
        <w:ind w:firstLine="698" w:left="14"/>
        <w:rPr>
          <w:rStyle w:val="Style_3_ch"/>
          <w:sz w:val="28"/>
        </w:rPr>
      </w:pPr>
    </w:p>
    <w:p w14:paraId="A7000000">
      <w:pPr>
        <w:pStyle w:val="Style_6"/>
        <w:widowControl w:val="1"/>
        <w:ind w:firstLine="0" w:left="706"/>
        <w:rPr>
          <w:rStyle w:val="Style_7_ch"/>
          <w:sz w:val="28"/>
        </w:rPr>
      </w:pPr>
    </w:p>
    <w:p w14:paraId="A8000000">
      <w:pPr>
        <w:pStyle w:val="Style_6"/>
        <w:widowControl w:val="1"/>
        <w:ind w:firstLine="0" w:left="706"/>
        <w:rPr>
          <w:rStyle w:val="Style_7_ch"/>
          <w:sz w:val="28"/>
        </w:rPr>
      </w:pPr>
      <w:r>
        <w:rPr>
          <w:rStyle w:val="Style_3_ch"/>
          <w:sz w:val="28"/>
        </w:rPr>
        <w:t xml:space="preserve">Статья 7. </w:t>
      </w:r>
      <w:r>
        <w:rPr>
          <w:rStyle w:val="Style_7_ch"/>
          <w:sz w:val="28"/>
        </w:rPr>
        <w:t>Ликвидация и реорганизация Управления</w:t>
      </w:r>
    </w:p>
    <w:p w14:paraId="A9000000">
      <w:pPr>
        <w:pStyle w:val="Style_8"/>
        <w:widowControl w:val="1"/>
        <w:numPr>
          <w:ilvl w:val="0"/>
          <w:numId w:val="20"/>
        </w:numPr>
        <w:tabs>
          <w:tab w:leader="none" w:pos="1037" w:val="left"/>
        </w:tabs>
        <w:spacing w:before="317" w:line="317" w:lineRule="exact"/>
        <w:ind w:right="7"/>
        <w:rPr>
          <w:rStyle w:val="Style_3_ch"/>
          <w:sz w:val="28"/>
        </w:rPr>
      </w:pPr>
      <w:r>
        <w:rPr>
          <w:rStyle w:val="Style_3_ch"/>
          <w:sz w:val="28"/>
        </w:rPr>
        <w:t>Прекращение деятельности Управления осуществляется путем ликвидации или реорганизации.</w:t>
      </w:r>
    </w:p>
    <w:p w14:paraId="AA000000">
      <w:pPr>
        <w:pStyle w:val="Style_8"/>
        <w:widowControl w:val="1"/>
        <w:numPr>
          <w:ilvl w:val="0"/>
          <w:numId w:val="20"/>
        </w:numPr>
        <w:tabs>
          <w:tab w:leader="none" w:pos="1037" w:val="left"/>
        </w:tabs>
        <w:spacing w:line="317" w:lineRule="exact"/>
        <w:ind/>
        <w:rPr>
          <w:rStyle w:val="Style_3_ch"/>
          <w:sz w:val="28"/>
        </w:rPr>
      </w:pPr>
      <w:r>
        <w:rPr>
          <w:rStyle w:val="Style_3_ch"/>
          <w:sz w:val="28"/>
        </w:rPr>
        <w:t>Деятельность Управления прекращается на основании решения Собрания депутатов Аксайского района либо в соответствии с решением суда в порядке и случаях, предусмотренных законодательством.</w:t>
      </w:r>
    </w:p>
    <w:p w14:paraId="AB000000">
      <w:pPr>
        <w:ind/>
        <w:jc w:val="center"/>
      </w:pPr>
    </w:p>
    <w:sectPr>
      <w:footerReference r:id="rId1" w:type="default"/>
      <w:pgSz w:h="16838" w:orient="portrait" w:w="11906"/>
      <w:pgMar w:bottom="539" w:footer="708" w:gutter="0" w:header="708" w:left="992" w:right="709" w:top="567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1000000">
    <w:pPr>
      <w:spacing w:line="48" w:lineRule="auto"/>
      <w:ind/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decimal"/>
      <w:lvlText w:val="%1."/>
      <w:lvlJc w:val="left"/>
      <w:rPr>
        <w:rFonts w:ascii="Times New Roman" w:hAnsi="Times New Roman"/>
      </w:rPr>
    </w:lvl>
  </w:abstractNum>
  <w:abstractNum w:abstractNumId="2">
    <w:lvl w:ilvl="0">
      <w:start w:val="7"/>
      <w:numFmt w:val="decimal"/>
      <w:lvlText w:val="%1."/>
      <w:lvlJc w:val="left"/>
      <w:rPr>
        <w:rFonts w:ascii="Times New Roman" w:hAnsi="Times New Roman"/>
      </w:rPr>
    </w:lvl>
  </w:abstractNum>
  <w:abstractNum w:abstractNumId="3">
    <w:lvl w:ilvl="0">
      <w:start w:val="9"/>
      <w:numFmt w:val="decimal"/>
      <w:lvlText w:val="%1."/>
      <w:lvlJc w:val="left"/>
      <w:rPr>
        <w:rFonts w:ascii="Times New Roman" w:hAnsi="Times New Roman"/>
      </w:rPr>
    </w:lvl>
  </w:abstractNum>
  <w:abstractNum w:abstractNumId="4">
    <w:lvl w:ilvl="0">
      <w:start w:val="1"/>
      <w:numFmt w:val="decimal"/>
      <w:lvlText w:val="%1)"/>
      <w:lvlJc w:val="left"/>
      <w:rPr>
        <w:rFonts w:ascii="Times New Roman" w:hAnsi="Times New Roman"/>
      </w:rPr>
    </w:lvl>
  </w:abstractNum>
  <w:abstractNum w:abstractNumId="5">
    <w:lvl w:ilvl="0">
      <w:start w:val="6"/>
      <w:numFmt w:val="decimal"/>
      <w:lvlText w:val="%1)"/>
      <w:lvlJc w:val="left"/>
      <w:rPr>
        <w:rFonts w:ascii="Times New Roman" w:hAnsi="Times New Roman"/>
      </w:rPr>
    </w:lvl>
  </w:abstractNum>
  <w:abstractNum w:abstractNumId="6">
    <w:lvl w:ilvl="0">
      <w:start w:val="1"/>
      <w:numFmt w:val="decimal"/>
      <w:lvlText w:val="%1)"/>
      <w:lvlJc w:val="left"/>
      <w:rPr>
        <w:rFonts w:ascii="Times New Roman" w:hAnsi="Times New Roman"/>
      </w:rPr>
    </w:lvl>
  </w:abstractNum>
  <w:abstractNum w:abstractNumId="7">
    <w:lvl w:ilvl="0">
      <w:start w:val="7"/>
      <w:numFmt w:val="decimal"/>
      <w:lvlText w:val="%1)"/>
      <w:lvlJc w:val="left"/>
      <w:rPr>
        <w:rFonts w:ascii="Times New Roman" w:hAnsi="Times New Roman"/>
      </w:rPr>
    </w:lvl>
  </w:abstractNum>
  <w:abstractNum w:abstractNumId="8">
    <w:lvl w:ilvl="0">
      <w:start w:val="12"/>
      <w:numFmt w:val="decimal"/>
      <w:lvlText w:val="%1)"/>
      <w:lvlJc w:val="left"/>
      <w:rPr>
        <w:rFonts w:ascii="Times New Roman" w:hAnsi="Times New Roman"/>
      </w:rPr>
    </w:lvl>
  </w:abstractNum>
  <w:abstractNum w:abstractNumId="9">
    <w:lvl w:ilvl="0">
      <w:start w:val="16"/>
      <w:numFmt w:val="decimal"/>
      <w:lvlText w:val="%1)"/>
      <w:lvlJc w:val="left"/>
      <w:rPr>
        <w:rFonts w:ascii="Times New Roman" w:hAnsi="Times New Roman"/>
      </w:rPr>
    </w:lvl>
  </w:abstractNum>
  <w:abstractNum w:abstractNumId="10">
    <w:lvl w:ilvl="0">
      <w:start w:val="19"/>
      <w:numFmt w:val="decimal"/>
      <w:lvlText w:val="%1)"/>
      <w:lvlJc w:val="left"/>
      <w:rPr>
        <w:rFonts w:ascii="Times New Roman" w:hAnsi="Times New Roman"/>
      </w:rPr>
    </w:lvl>
  </w:abstractNum>
  <w:abstractNum w:abstractNumId="11">
    <w:lvl w:ilvl="0">
      <w:start w:val="4"/>
      <w:numFmt w:val="decimal"/>
      <w:lvlText w:val="%1)"/>
      <w:lvlJc w:val="left"/>
      <w:rPr>
        <w:rFonts w:ascii="Times New Roman" w:hAnsi="Times New Roman"/>
      </w:rPr>
    </w:lvl>
  </w:abstractNum>
  <w:abstractNum w:abstractNumId="12">
    <w:lvl w:ilvl="0">
      <w:start w:val="1"/>
      <w:numFmt w:val="decimal"/>
      <w:lvlText w:val="%1)"/>
      <w:lvlJc w:val="left"/>
      <w:rPr>
        <w:rFonts w:ascii="Times New Roman" w:hAnsi="Times New Roman"/>
      </w:rPr>
    </w:lvl>
  </w:abstractNum>
  <w:abstractNum w:abstractNumId="13">
    <w:lvl w:ilvl="0">
      <w:start w:val="8"/>
      <w:numFmt w:val="decimal"/>
      <w:lvlText w:val="%1)"/>
      <w:lvlJc w:val="left"/>
      <w:rPr>
        <w:rFonts w:ascii="Times New Roman" w:hAnsi="Times New Roman"/>
      </w:rPr>
    </w:lvl>
  </w:abstractNum>
  <w:abstractNum w:abstractNumId="14">
    <w:lvl w:ilvl="0">
      <w:start w:val="10"/>
      <w:numFmt w:val="decimal"/>
      <w:lvlText w:val="%1)"/>
      <w:lvlJc w:val="left"/>
      <w:rPr>
        <w:rFonts w:ascii="Times New Roman" w:hAnsi="Times New Roman"/>
      </w:rPr>
    </w:lvl>
  </w:abstractNum>
  <w:abstractNum w:abstractNumId="15">
    <w:lvl w:ilvl="0">
      <w:start w:val="13"/>
      <w:numFmt w:val="decimal"/>
      <w:lvlText w:val="%1)"/>
      <w:lvlJc w:val="left"/>
      <w:rPr>
        <w:rFonts w:ascii="Times New Roman" w:hAnsi="Times New Roman"/>
      </w:rPr>
    </w:lvl>
  </w:abstractNum>
  <w:abstractNum w:abstractNumId="16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17">
    <w:lvl w:ilvl="0">
      <w:start w:val="6"/>
      <w:numFmt w:val="decimal"/>
      <w:lvlText w:val="%1."/>
      <w:lvlJc w:val="left"/>
      <w:rPr>
        <w:rFonts w:ascii="Times New Roman" w:hAnsi="Times New Roman"/>
      </w:rPr>
    </w:lvl>
  </w:abstractNum>
  <w:abstractNum w:abstractNumId="18">
    <w:lvl w:ilvl="0">
      <w:start w:val="9"/>
      <w:numFmt w:val="decimal"/>
      <w:lvlText w:val="%1."/>
      <w:lvlJc w:val="left"/>
      <w:rPr>
        <w:rFonts w:ascii="Times New Roman" w:hAnsi="Times New Roman"/>
      </w:rPr>
    </w:lvl>
  </w:abstractNum>
  <w:abstractNum w:abstractNumId="19">
    <w:lvl w:ilvl="0">
      <w:start w:val="1"/>
      <w:numFmt w:val="decimal"/>
      <w:lvlText w:val="%1."/>
      <w:lvlJc w:val="left"/>
      <w:rPr>
        <w:rFonts w:ascii="Times New Roman" w:hAnsi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0" w:type="paragraph">
    <w:name w:val="Normal"/>
    <w:link w:val="Style_10_ch"/>
    <w:uiPriority w:val="0"/>
    <w:qFormat/>
    <w:pPr>
      <w:widowControl w:val="0"/>
      <w:ind/>
    </w:pPr>
    <w:rPr>
      <w:rFonts w:ascii="Times New Roman" w:hAnsi="Times New Roman"/>
      <w:sz w:val="24"/>
    </w:rPr>
  </w:style>
  <w:style w:default="1" w:styleId="Style_10_ch" w:type="character">
    <w:name w:val="Normal"/>
    <w:link w:val="Style_10"/>
    <w:rPr>
      <w:rFonts w:ascii="Times New Roman" w:hAnsi="Times New Roman"/>
      <w:sz w:val="24"/>
    </w:rPr>
  </w:style>
  <w:style w:styleId="Style_11" w:type="paragraph">
    <w:name w:val="toc 2"/>
    <w:next w:val="Style_10"/>
    <w:link w:val="Style_11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1_ch" w:type="character">
    <w:name w:val="toc 2"/>
    <w:link w:val="Style_11"/>
    <w:rPr>
      <w:rFonts w:ascii="XO Thames" w:hAnsi="XO Thames"/>
      <w:sz w:val="28"/>
    </w:rPr>
  </w:style>
  <w:style w:styleId="Style_12" w:type="paragraph">
    <w:name w:val="toc 4"/>
    <w:next w:val="Style_10"/>
    <w:link w:val="Style_12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toc 6"/>
    <w:next w:val="Style_10"/>
    <w:link w:val="Style_1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4_ch" w:type="character">
    <w:name w:val="toc 6"/>
    <w:link w:val="Style_14"/>
    <w:rPr>
      <w:rFonts w:ascii="XO Thames" w:hAnsi="XO Thames"/>
      <w:sz w:val="28"/>
    </w:rPr>
  </w:style>
  <w:style w:styleId="Style_15" w:type="paragraph">
    <w:name w:val="toc 7"/>
    <w:next w:val="Style_10"/>
    <w:link w:val="Style_1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5_ch" w:type="character">
    <w:name w:val="toc 7"/>
    <w:link w:val="Style_15"/>
    <w:rPr>
      <w:rFonts w:ascii="XO Thames" w:hAnsi="XO Thames"/>
      <w:sz w:val="28"/>
    </w:rPr>
  </w:style>
  <w:style w:styleId="Style_3" w:type="paragraph">
    <w:name w:val="Font Style16"/>
    <w:link w:val="Style_3_ch"/>
    <w:rPr>
      <w:rFonts w:ascii="Times New Roman" w:hAnsi="Times New Roman"/>
      <w:sz w:val="24"/>
    </w:rPr>
  </w:style>
  <w:style w:styleId="Style_3_ch" w:type="character">
    <w:name w:val="Font Style16"/>
    <w:link w:val="Style_3"/>
    <w:rPr>
      <w:rFonts w:ascii="Times New Roman" w:hAnsi="Times New Roman"/>
      <w:sz w:val="24"/>
    </w:rPr>
  </w:style>
  <w:style w:styleId="Style_16" w:type="paragraph">
    <w:name w:val="heading 3"/>
    <w:next w:val="Style_10"/>
    <w:link w:val="Style_1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6" w:type="paragraph">
    <w:name w:val="Style5"/>
    <w:basedOn w:val="Style_10"/>
    <w:link w:val="Style_6_ch"/>
  </w:style>
  <w:style w:styleId="Style_6_ch" w:type="character">
    <w:name w:val="Style5"/>
    <w:basedOn w:val="Style_10_ch"/>
    <w:link w:val="Style_6"/>
  </w:style>
  <w:style w:styleId="Style_7" w:type="paragraph">
    <w:name w:val="Font Style17"/>
    <w:link w:val="Style_7_ch"/>
    <w:rPr>
      <w:rFonts w:ascii="Times New Roman" w:hAnsi="Times New Roman"/>
      <w:b w:val="1"/>
      <w:sz w:val="24"/>
    </w:rPr>
  </w:style>
  <w:style w:styleId="Style_7_ch" w:type="character">
    <w:name w:val="Font Style17"/>
    <w:link w:val="Style_7"/>
    <w:rPr>
      <w:rFonts w:ascii="Times New Roman" w:hAnsi="Times New Roman"/>
      <w:b w:val="1"/>
      <w:sz w:val="24"/>
    </w:rPr>
  </w:style>
  <w:style w:styleId="Style_4" w:type="paragraph">
    <w:name w:val="Font Style12"/>
    <w:link w:val="Style_4_ch"/>
    <w:rPr>
      <w:rFonts w:ascii="Times New Roman" w:hAnsi="Times New Roman"/>
      <w:i w:val="1"/>
      <w:spacing w:val="-10"/>
      <w:sz w:val="32"/>
    </w:rPr>
  </w:style>
  <w:style w:styleId="Style_4_ch" w:type="character">
    <w:name w:val="Font Style12"/>
    <w:link w:val="Style_4"/>
    <w:rPr>
      <w:rFonts w:ascii="Times New Roman" w:hAnsi="Times New Roman"/>
      <w:i w:val="1"/>
      <w:spacing w:val="-10"/>
      <w:sz w:val="32"/>
    </w:rPr>
  </w:style>
  <w:style w:styleId="Style_17" w:type="paragraph">
    <w:name w:val="toc 3"/>
    <w:next w:val="Style_10"/>
    <w:link w:val="Style_1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" w:type="paragraph">
    <w:name w:val="Font Style11"/>
    <w:link w:val="Style_1_ch"/>
    <w:rPr>
      <w:rFonts w:ascii="Times New Roman" w:hAnsi="Times New Roman"/>
      <w:spacing w:val="10"/>
      <w:sz w:val="20"/>
    </w:rPr>
  </w:style>
  <w:style w:styleId="Style_1_ch" w:type="character">
    <w:name w:val="Font Style11"/>
    <w:link w:val="Style_1"/>
    <w:rPr>
      <w:rFonts w:ascii="Times New Roman" w:hAnsi="Times New Roman"/>
      <w:spacing w:val="10"/>
      <w:sz w:val="20"/>
    </w:rPr>
  </w:style>
  <w:style w:styleId="Style_18" w:type="paragraph">
    <w:name w:val="heading 5"/>
    <w:next w:val="Style_10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19" w:type="paragraph">
    <w:name w:val="List Paragraph"/>
    <w:basedOn w:val="Style_10"/>
    <w:link w:val="Style_19_ch"/>
    <w:pPr>
      <w:ind w:firstLine="0" w:left="720"/>
      <w:contextualSpacing w:val="1"/>
    </w:pPr>
  </w:style>
  <w:style w:styleId="Style_19_ch" w:type="character">
    <w:name w:val="List Paragraph"/>
    <w:basedOn w:val="Style_10_ch"/>
    <w:link w:val="Style_19"/>
  </w:style>
  <w:style w:styleId="Style_5" w:type="paragraph">
    <w:name w:val="Font Style14"/>
    <w:link w:val="Style_5_ch"/>
    <w:rPr>
      <w:rFonts w:ascii="Times New Roman" w:hAnsi="Times New Roman"/>
      <w:b w:val="1"/>
      <w:spacing w:val="10"/>
      <w:sz w:val="28"/>
    </w:rPr>
  </w:style>
  <w:style w:styleId="Style_5_ch" w:type="character">
    <w:name w:val="Font Style14"/>
    <w:link w:val="Style_5"/>
    <w:rPr>
      <w:rFonts w:ascii="Times New Roman" w:hAnsi="Times New Roman"/>
      <w:b w:val="1"/>
      <w:spacing w:val="10"/>
      <w:sz w:val="28"/>
    </w:rPr>
  </w:style>
  <w:style w:styleId="Style_20" w:type="paragraph">
    <w:name w:val="heading 1"/>
    <w:next w:val="Style_10"/>
    <w:link w:val="Style_2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0_ch" w:type="character">
    <w:name w:val="heading 1"/>
    <w:link w:val="Style_20"/>
    <w:rPr>
      <w:rFonts w:ascii="XO Thames" w:hAnsi="XO Thames"/>
      <w:b w:val="1"/>
      <w:sz w:val="32"/>
    </w:rPr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ind w:firstLine="851" w:left="0"/>
      <w:jc w:val="both"/>
    </w:pPr>
    <w:rPr>
      <w:rFonts w:ascii="XO Thames" w:hAnsi="XO Thames"/>
      <w:sz w:val="22"/>
    </w:rPr>
  </w:style>
  <w:style w:styleId="Style_22_ch" w:type="character">
    <w:name w:val="Footnote"/>
    <w:link w:val="Style_22"/>
    <w:rPr>
      <w:rFonts w:ascii="XO Thames" w:hAnsi="XO Thames"/>
      <w:sz w:val="22"/>
    </w:rPr>
  </w:style>
  <w:style w:styleId="Style_23" w:type="paragraph">
    <w:name w:val="toc 1"/>
    <w:next w:val="Style_10"/>
    <w:link w:val="Style_2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Header and Footer"/>
    <w:link w:val="Style_24_ch"/>
    <w:pPr>
      <w:spacing w:line="240" w:lineRule="auto"/>
      <w:ind/>
      <w:jc w:val="both"/>
    </w:pPr>
    <w:rPr>
      <w:rFonts w:ascii="XO Thames" w:hAnsi="XO Thames"/>
      <w:sz w:val="20"/>
    </w:rPr>
  </w:style>
  <w:style w:styleId="Style_24_ch" w:type="character">
    <w:name w:val="Header and Footer"/>
    <w:link w:val="Style_24"/>
    <w:rPr>
      <w:rFonts w:ascii="XO Thames" w:hAnsi="XO Thames"/>
      <w:sz w:val="20"/>
    </w:rPr>
  </w:style>
  <w:style w:styleId="Style_25" w:type="paragraph">
    <w:name w:val="Style6"/>
    <w:basedOn w:val="Style_10"/>
    <w:link w:val="Style_25_ch"/>
    <w:pPr>
      <w:spacing w:line="374" w:lineRule="exact"/>
      <w:ind w:firstLine="576" w:left="0"/>
    </w:pPr>
  </w:style>
  <w:style w:styleId="Style_25_ch" w:type="character">
    <w:name w:val="Style6"/>
    <w:basedOn w:val="Style_10_ch"/>
    <w:link w:val="Style_25"/>
  </w:style>
  <w:style w:styleId="Style_26" w:type="paragraph">
    <w:name w:val="toc 9"/>
    <w:next w:val="Style_10"/>
    <w:link w:val="Style_2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" w:type="paragraph">
    <w:name w:val="Style2"/>
    <w:basedOn w:val="Style_10"/>
    <w:link w:val="Style_2_ch"/>
    <w:pPr>
      <w:spacing w:line="313" w:lineRule="exact"/>
      <w:ind/>
      <w:jc w:val="right"/>
    </w:pPr>
  </w:style>
  <w:style w:styleId="Style_2_ch" w:type="character">
    <w:name w:val="Style2"/>
    <w:basedOn w:val="Style_10_ch"/>
    <w:link w:val="Style_2"/>
  </w:style>
  <w:style w:styleId="Style_27" w:type="paragraph">
    <w:name w:val="toc 8"/>
    <w:next w:val="Style_10"/>
    <w:link w:val="Style_2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toc 5"/>
    <w:next w:val="Style_10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8" w:type="paragraph">
    <w:name w:val="Style9"/>
    <w:basedOn w:val="Style_10"/>
    <w:link w:val="Style_8_ch"/>
    <w:pPr>
      <w:spacing w:line="318" w:lineRule="exact"/>
      <w:ind w:firstLine="713" w:left="0"/>
      <w:jc w:val="both"/>
    </w:pPr>
  </w:style>
  <w:style w:styleId="Style_8_ch" w:type="character">
    <w:name w:val="Style9"/>
    <w:basedOn w:val="Style_10_ch"/>
    <w:link w:val="Style_8"/>
  </w:style>
  <w:style w:styleId="Style_29" w:type="paragraph">
    <w:name w:val="Style1"/>
    <w:basedOn w:val="Style_10"/>
    <w:link w:val="Style_29_ch"/>
    <w:pPr>
      <w:spacing w:line="266" w:lineRule="exact"/>
      <w:ind/>
      <w:jc w:val="right"/>
    </w:pPr>
  </w:style>
  <w:style w:styleId="Style_29_ch" w:type="character">
    <w:name w:val="Style1"/>
    <w:basedOn w:val="Style_10_ch"/>
    <w:link w:val="Style_29"/>
  </w:style>
  <w:style w:styleId="Style_30" w:type="paragraph">
    <w:name w:val="Subtitle"/>
    <w:next w:val="Style_10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9" w:type="paragraph">
    <w:name w:val="Style4"/>
    <w:basedOn w:val="Style_10"/>
    <w:link w:val="Style_9_ch"/>
    <w:pPr>
      <w:spacing w:line="319" w:lineRule="exact"/>
      <w:ind w:firstLine="706" w:left="0"/>
      <w:jc w:val="both"/>
    </w:pPr>
  </w:style>
  <w:style w:styleId="Style_9_ch" w:type="character">
    <w:name w:val="Style4"/>
    <w:basedOn w:val="Style_10_ch"/>
    <w:link w:val="Style_9"/>
  </w:style>
  <w:style w:styleId="Style_31" w:type="paragraph">
    <w:name w:val="Title"/>
    <w:next w:val="Style_10"/>
    <w:link w:val="Style_3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1_ch" w:type="character">
    <w:name w:val="Title"/>
    <w:link w:val="Style_31"/>
    <w:rPr>
      <w:rFonts w:ascii="XO Thames" w:hAnsi="XO Thames"/>
      <w:b w:val="1"/>
      <w:caps w:val="1"/>
      <w:sz w:val="40"/>
    </w:rPr>
  </w:style>
  <w:style w:styleId="Style_32" w:type="paragraph">
    <w:name w:val="heading 4"/>
    <w:next w:val="Style_10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heading 2"/>
    <w:next w:val="Style_10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default="1" w:styleId="Style_3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2022-12-16T13:32:27Z</dcterms:modified>
</cp:coreProperties>
</file>